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4A" w:rsidRPr="006E152A" w:rsidRDefault="009D6D4A" w:rsidP="009D6D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color w:val="191919"/>
          <w:sz w:val="24"/>
          <w:szCs w:val="24"/>
        </w:rPr>
      </w:pPr>
      <w:bookmarkStart w:id="0" w:name="_GoBack"/>
      <w:bookmarkEnd w:id="0"/>
      <w:r w:rsidRPr="006E152A">
        <w:rPr>
          <w:rFonts w:ascii="Times New Roman" w:hAnsi="Times New Roman"/>
          <w:b/>
          <w:bCs/>
          <w:i/>
          <w:color w:val="191919"/>
          <w:sz w:val="24"/>
          <w:szCs w:val="24"/>
        </w:rPr>
        <w:t xml:space="preserve">Приложение </w:t>
      </w:r>
      <w:r w:rsidR="006E152A" w:rsidRPr="006E152A">
        <w:rPr>
          <w:rFonts w:ascii="Times New Roman" w:hAnsi="Times New Roman"/>
          <w:b/>
          <w:bCs/>
          <w:i/>
          <w:color w:val="191919"/>
          <w:sz w:val="24"/>
          <w:szCs w:val="24"/>
        </w:rPr>
        <w:t>12.2</w:t>
      </w:r>
    </w:p>
    <w:p w:rsidR="009D6D4A" w:rsidRPr="009D6D4A" w:rsidRDefault="009D6D4A" w:rsidP="009D6D4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bCs/>
          <w:i/>
          <w:color w:val="191919"/>
          <w:sz w:val="20"/>
          <w:szCs w:val="20"/>
        </w:rPr>
      </w:pPr>
    </w:p>
    <w:p w:rsidR="00D56B8B" w:rsidRPr="00D56B8B" w:rsidRDefault="0025536E" w:rsidP="006725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Программа </w:t>
      </w:r>
      <w:r w:rsidR="001A34C4">
        <w:rPr>
          <w:rFonts w:ascii="Times New Roman" w:hAnsi="Times New Roman"/>
          <w:b/>
          <w:bCs/>
          <w:color w:val="191919"/>
          <w:sz w:val="24"/>
          <w:szCs w:val="24"/>
        </w:rPr>
        <w:t>внеурочной деятельности</w:t>
      </w:r>
    </w:p>
    <w:p w:rsidR="00D56B8B" w:rsidRPr="00D56B8B" w:rsidRDefault="0025536E" w:rsidP="00D56B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Кружок </w:t>
      </w:r>
      <w:r w:rsidR="00D56B8B" w:rsidRPr="00D56B8B">
        <w:rPr>
          <w:rFonts w:ascii="Times New Roman" w:hAnsi="Times New Roman"/>
          <w:b/>
          <w:bCs/>
          <w:color w:val="191919"/>
          <w:sz w:val="24"/>
          <w:szCs w:val="24"/>
        </w:rPr>
        <w:t>«Занимательная математика»</w:t>
      </w:r>
      <w:r w:rsidR="006725E1">
        <w:rPr>
          <w:rFonts w:ascii="Times New Roman" w:hAnsi="Times New Roman"/>
          <w:b/>
          <w:bCs/>
          <w:color w:val="191919"/>
          <w:sz w:val="24"/>
          <w:szCs w:val="24"/>
        </w:rPr>
        <w:t xml:space="preserve"> для 1-4 классов</w:t>
      </w:r>
    </w:p>
    <w:p w:rsidR="007024C2" w:rsidRDefault="007024C2" w:rsidP="00D56B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D56B8B" w:rsidRPr="00D56B8B" w:rsidRDefault="00D56B8B" w:rsidP="00702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D56B8B">
        <w:rPr>
          <w:rFonts w:ascii="Times New Roman" w:hAnsi="Times New Roman"/>
          <w:b/>
          <w:bCs/>
          <w:color w:val="191919"/>
          <w:sz w:val="24"/>
          <w:szCs w:val="24"/>
        </w:rPr>
        <w:t>Пояснительная записка</w:t>
      </w:r>
    </w:p>
    <w:p w:rsidR="00D56B8B" w:rsidRPr="00D15041" w:rsidRDefault="00D56B8B" w:rsidP="00D15041">
      <w:pPr>
        <w:autoSpaceDE w:val="0"/>
        <w:autoSpaceDN w:val="0"/>
        <w:adjustRightInd w:val="0"/>
        <w:spacing w:after="0" w:line="360" w:lineRule="auto"/>
        <w:rPr>
          <w:rFonts w:ascii="Times New Roman" w:eastAsia="Times-Roman" w:hAnsi="Times New Roman"/>
          <w:sz w:val="24"/>
          <w:szCs w:val="24"/>
        </w:rPr>
      </w:pPr>
      <w:r w:rsidRPr="00D56B8B">
        <w:rPr>
          <w:rFonts w:ascii="Times New Roman" w:hAnsi="Times New Roman"/>
          <w:sz w:val="24"/>
          <w:szCs w:val="24"/>
        </w:rPr>
        <w:t xml:space="preserve">    Программа составлена на основе</w:t>
      </w:r>
      <w:r w:rsidR="00E322D3">
        <w:rPr>
          <w:rFonts w:ascii="Times New Roman" w:hAnsi="Times New Roman"/>
          <w:sz w:val="24"/>
          <w:szCs w:val="24"/>
        </w:rPr>
        <w:t xml:space="preserve"> ФГОС,</w:t>
      </w:r>
      <w:r w:rsidRPr="00D56B8B">
        <w:rPr>
          <w:rFonts w:ascii="Times New Roman" w:hAnsi="Times New Roman"/>
          <w:sz w:val="24"/>
          <w:szCs w:val="24"/>
        </w:rPr>
        <w:t xml:space="preserve"> программы </w:t>
      </w:r>
      <w:r w:rsidRPr="00D56B8B">
        <w:rPr>
          <w:rFonts w:ascii="Times New Roman" w:eastAsia="Times-Roman" w:hAnsi="Times New Roman"/>
          <w:sz w:val="24"/>
          <w:szCs w:val="24"/>
        </w:rPr>
        <w:t xml:space="preserve">«Занимательная </w:t>
      </w:r>
      <w:r w:rsidR="00C1113F" w:rsidRPr="00D56B8B">
        <w:rPr>
          <w:rFonts w:ascii="Times New Roman" w:eastAsia="Times-Roman" w:hAnsi="Times New Roman"/>
          <w:sz w:val="24"/>
          <w:szCs w:val="24"/>
        </w:rPr>
        <w:t>математика» Е.Э.</w:t>
      </w:r>
      <w:r w:rsidRPr="009D6D4A">
        <w:rPr>
          <w:rFonts w:ascii="Times New Roman" w:eastAsia="Times-BoldItalic" w:hAnsi="Times New Roman"/>
          <w:bCs/>
          <w:i/>
          <w:iCs/>
          <w:sz w:val="24"/>
          <w:szCs w:val="24"/>
        </w:rPr>
        <w:t xml:space="preserve"> Кочуровой (</w:t>
      </w:r>
      <w:r w:rsidRPr="009D6D4A">
        <w:rPr>
          <w:rFonts w:ascii="Times New Roman" w:eastAsia="Times-Bold" w:hAnsi="Times New Roman"/>
          <w:bCs/>
          <w:sz w:val="24"/>
          <w:szCs w:val="24"/>
        </w:rPr>
        <w:t xml:space="preserve">Сборник программ внеурочной </w:t>
      </w:r>
      <w:r w:rsidR="00C1113F" w:rsidRPr="009D6D4A">
        <w:rPr>
          <w:rFonts w:ascii="Times New Roman" w:eastAsia="Times-Bold" w:hAnsi="Times New Roman"/>
          <w:bCs/>
          <w:sz w:val="24"/>
          <w:szCs w:val="24"/>
        </w:rPr>
        <w:t>деятельности:</w:t>
      </w:r>
      <w:r w:rsidRPr="00D56B8B">
        <w:rPr>
          <w:rFonts w:ascii="Times New Roman" w:eastAsia="Times-Roman" w:hAnsi="Times New Roman"/>
          <w:sz w:val="24"/>
          <w:szCs w:val="24"/>
        </w:rPr>
        <w:t xml:space="preserve"> 1-  4 классы / п</w:t>
      </w:r>
      <w:r w:rsidR="005C3600">
        <w:rPr>
          <w:rFonts w:ascii="Times New Roman" w:eastAsia="Times-Roman" w:hAnsi="Times New Roman"/>
          <w:sz w:val="24"/>
          <w:szCs w:val="24"/>
        </w:rPr>
        <w:t>од ред. Н.Ф. Виноградовой. — М.</w:t>
      </w:r>
      <w:r w:rsidRPr="00D56B8B">
        <w:rPr>
          <w:rFonts w:ascii="Times New Roman" w:eastAsia="Times-Roman" w:hAnsi="Times New Roman"/>
          <w:sz w:val="24"/>
          <w:szCs w:val="24"/>
        </w:rPr>
        <w:t>: Вентана-Граф, 2011. - 192 с</w:t>
      </w:r>
      <w:r w:rsidR="00852BEE">
        <w:rPr>
          <w:rFonts w:ascii="Times New Roman" w:eastAsia="Times-Roman" w:hAnsi="Times New Roman"/>
          <w:sz w:val="24"/>
          <w:szCs w:val="24"/>
        </w:rPr>
        <w:t xml:space="preserve">. — (Начальная школа XXI века), на основе плана внеурочной деятельности </w:t>
      </w:r>
      <w:r w:rsidR="006F65FF">
        <w:rPr>
          <w:rFonts w:ascii="Times New Roman" w:eastAsia="Times-Roman" w:hAnsi="Times New Roman"/>
          <w:sz w:val="24"/>
          <w:szCs w:val="24"/>
        </w:rPr>
        <w:t>Ч</w:t>
      </w:r>
      <w:r w:rsidR="00852BEE">
        <w:rPr>
          <w:rFonts w:ascii="Times New Roman" w:eastAsia="Times-Roman" w:hAnsi="Times New Roman"/>
          <w:sz w:val="24"/>
          <w:szCs w:val="24"/>
        </w:rPr>
        <w:t>ОУ «Обнинская свободная школа»</w:t>
      </w:r>
      <w:r w:rsidR="00D15041">
        <w:rPr>
          <w:rFonts w:ascii="Times New Roman" w:eastAsia="Times-Roman" w:hAnsi="Times New Roman"/>
          <w:sz w:val="24"/>
          <w:szCs w:val="24"/>
        </w:rPr>
        <w:t xml:space="preserve">, на основе основной образовательной программы начального общего образования </w:t>
      </w:r>
      <w:r w:rsidR="006F65FF">
        <w:rPr>
          <w:rFonts w:ascii="Times New Roman" w:eastAsia="Times-Roman" w:hAnsi="Times New Roman"/>
          <w:sz w:val="24"/>
          <w:szCs w:val="24"/>
        </w:rPr>
        <w:t>Ч</w:t>
      </w:r>
      <w:r w:rsidR="00D15041">
        <w:rPr>
          <w:rFonts w:ascii="Times New Roman" w:eastAsia="Times-Roman" w:hAnsi="Times New Roman"/>
          <w:sz w:val="24"/>
          <w:szCs w:val="24"/>
        </w:rPr>
        <w:t>ОУ «Обнинская свободная школа»</w:t>
      </w:r>
      <w:r w:rsidR="00420B5B">
        <w:rPr>
          <w:rFonts w:ascii="Times New Roman" w:eastAsia="Times-Roman" w:hAnsi="Times New Roman"/>
          <w:sz w:val="24"/>
          <w:szCs w:val="24"/>
        </w:rPr>
        <w:t>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</w:t>
      </w:r>
      <w:r w:rsidR="002E3112">
        <w:rPr>
          <w:rFonts w:ascii="Times New Roman" w:hAnsi="Times New Roman"/>
          <w:color w:val="191919"/>
          <w:sz w:val="24"/>
          <w:szCs w:val="24"/>
        </w:rPr>
        <w:t xml:space="preserve"> В этом может помочь кружок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 </w:t>
      </w:r>
      <w:r w:rsidR="00420B5B">
        <w:rPr>
          <w:rFonts w:ascii="Times New Roman" w:hAnsi="Times New Roman"/>
          <w:color w:val="191919"/>
          <w:sz w:val="24"/>
          <w:szCs w:val="24"/>
        </w:rPr>
        <w:t>Кружок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b/>
          <w:i/>
          <w:color w:val="191919"/>
          <w:sz w:val="24"/>
          <w:szCs w:val="24"/>
        </w:rPr>
        <w:t xml:space="preserve">Содержание </w:t>
      </w:r>
      <w:r w:rsidR="00420B5B">
        <w:rPr>
          <w:rFonts w:ascii="Times New Roman" w:hAnsi="Times New Roman"/>
          <w:b/>
          <w:i/>
          <w:color w:val="191919"/>
          <w:sz w:val="24"/>
          <w:szCs w:val="24"/>
        </w:rPr>
        <w:t>кружка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 «Занимательная математика»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7024C2" w:rsidRDefault="007024C2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7024C2" w:rsidRPr="00420B5B" w:rsidRDefault="007024C2" w:rsidP="00702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420B5B">
        <w:rPr>
          <w:rFonts w:ascii="Times New Roman" w:hAnsi="Times New Roman"/>
          <w:b/>
          <w:bCs/>
          <w:color w:val="191919"/>
          <w:sz w:val="24"/>
          <w:szCs w:val="24"/>
        </w:rPr>
        <w:t>2.</w:t>
      </w:r>
      <w:r w:rsidR="00D56B8B" w:rsidRPr="00420B5B">
        <w:rPr>
          <w:rFonts w:ascii="Times New Roman" w:hAnsi="Times New Roman"/>
          <w:b/>
          <w:bCs/>
          <w:color w:val="191919"/>
          <w:sz w:val="24"/>
          <w:szCs w:val="24"/>
        </w:rPr>
        <w:t>О</w:t>
      </w:r>
      <w:r w:rsidR="001A34C4" w:rsidRPr="00420B5B">
        <w:rPr>
          <w:rFonts w:ascii="Times New Roman" w:hAnsi="Times New Roman"/>
          <w:b/>
          <w:bCs/>
          <w:color w:val="191919"/>
          <w:sz w:val="24"/>
          <w:szCs w:val="24"/>
        </w:rPr>
        <w:t>бщая характеристика курса</w:t>
      </w:r>
      <w:r w:rsidR="00D56B8B" w:rsidRPr="00420B5B">
        <w:rPr>
          <w:rFonts w:ascii="Times New Roman" w:hAnsi="Times New Roman"/>
          <w:b/>
          <w:bCs/>
          <w:color w:val="191919"/>
          <w:sz w:val="24"/>
          <w:szCs w:val="24"/>
        </w:rPr>
        <w:t>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 xml:space="preserve">«Занимательная математика» входит во внеурочную деятельность по направлению «Общеинтеллектуальное развитие личности». Программа предусматривает включение задач и заданий, трудность которых определяется не столько математическим </w:t>
      </w:r>
      <w:r w:rsidRPr="00D56B8B">
        <w:rPr>
          <w:rFonts w:ascii="Times New Roman" w:hAnsi="Times New Roman"/>
          <w:color w:val="191919"/>
          <w:sz w:val="24"/>
          <w:szCs w:val="24"/>
        </w:rPr>
        <w:lastRenderedPageBreak/>
        <w:t>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формированию умений работать в условиях поиска и развитию сообразительности, любознательности. В процессе выполнения заданий дети учатся видеть сходство и различия, замечать изменения, выявлять причины и характер изменений и на основе этого формулировать выводы. Совместное с учителем движение</w:t>
      </w:r>
      <w:r w:rsidR="00337C29" w:rsidRPr="00337C2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от вопроса к ответу — это возможность научить ученика рассуждать, сомневаться, задумываться, стараться самому находить выход-ответ. </w:t>
      </w:r>
      <w:r w:rsidR="00420B5B">
        <w:rPr>
          <w:rFonts w:ascii="Times New Roman" w:hAnsi="Times New Roman"/>
          <w:color w:val="191919"/>
          <w:sz w:val="24"/>
          <w:szCs w:val="24"/>
        </w:rPr>
        <w:t>Кружок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 «Занимательная математика» учитывает возрастные особенности младших школьников и поэтому предусматривает организацию подвижной деятельности учащихся, которая не мешает умственной ра</w:t>
      </w:r>
      <w:r w:rsidR="002E3112">
        <w:rPr>
          <w:rFonts w:ascii="Times New Roman" w:hAnsi="Times New Roman"/>
          <w:color w:val="191919"/>
          <w:sz w:val="24"/>
          <w:szCs w:val="24"/>
        </w:rPr>
        <w:t>боте. С этой целью в кружок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 включены подвижные математические игры, последовательная смена одним учеником «центров» деятельности в течение одного занятия;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 Во время занятий важно поддерживать прямое общение между детьми  (возможность</w:t>
      </w:r>
      <w:r w:rsidR="00337C29" w:rsidRPr="00337C29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подходить друг к другу, переговариваться, обмениваться мыслями). При организации </w:t>
      </w:r>
      <w:r w:rsidR="00420B5B">
        <w:rPr>
          <w:rFonts w:ascii="Times New Roman" w:hAnsi="Times New Roman"/>
          <w:color w:val="191919"/>
          <w:sz w:val="24"/>
          <w:szCs w:val="24"/>
        </w:rPr>
        <w:t>кружка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 целесообразно использовать принципы игр «Ручеёк», «Пересадки», принцип свободного перемещения по классу, работу в группах и в парах постоянного и сменного состава. Некоторые математические игры и задания могут принимать форму состязаний,</w:t>
      </w:r>
    </w:p>
    <w:p w:rsid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соревнований между командами.</w:t>
      </w:r>
    </w:p>
    <w:p w:rsidR="007024C2" w:rsidRPr="00D56B8B" w:rsidRDefault="007024C2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7024C2" w:rsidRPr="00420B5B" w:rsidRDefault="007024C2" w:rsidP="00702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420B5B">
        <w:rPr>
          <w:rFonts w:ascii="Times New Roman" w:hAnsi="Times New Roman"/>
          <w:b/>
          <w:bCs/>
          <w:color w:val="191919"/>
          <w:sz w:val="24"/>
          <w:szCs w:val="24"/>
        </w:rPr>
        <w:t xml:space="preserve">3. </w:t>
      </w:r>
      <w:r w:rsidR="001A34C4" w:rsidRPr="00420B5B">
        <w:rPr>
          <w:rFonts w:ascii="Times New Roman" w:hAnsi="Times New Roman"/>
          <w:b/>
          <w:bCs/>
          <w:color w:val="191919"/>
          <w:sz w:val="24"/>
          <w:szCs w:val="24"/>
        </w:rPr>
        <w:t>Место курса в плане внеурочной деятельности</w:t>
      </w:r>
      <w:r w:rsidR="00D56B8B" w:rsidRPr="00420B5B">
        <w:rPr>
          <w:rFonts w:ascii="Times New Roman" w:hAnsi="Times New Roman"/>
          <w:b/>
          <w:bCs/>
          <w:color w:val="191919"/>
          <w:sz w:val="24"/>
          <w:szCs w:val="24"/>
        </w:rPr>
        <w:t>.</w:t>
      </w:r>
    </w:p>
    <w:p w:rsidR="00095B1F" w:rsidRDefault="00B252CC" w:rsidP="007024C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Программа рассчитана на 135</w:t>
      </w:r>
      <w:r w:rsidR="00D56B8B" w:rsidRPr="00D56B8B">
        <w:rPr>
          <w:rFonts w:ascii="Times New Roman" w:hAnsi="Times New Roman"/>
          <w:color w:val="191919"/>
          <w:sz w:val="24"/>
          <w:szCs w:val="24"/>
        </w:rPr>
        <w:t xml:space="preserve"> ч </w:t>
      </w:r>
      <w:r>
        <w:rPr>
          <w:rFonts w:ascii="Times New Roman" w:hAnsi="Times New Roman"/>
          <w:color w:val="191919"/>
          <w:sz w:val="24"/>
          <w:szCs w:val="24"/>
        </w:rPr>
        <w:t>с 1 по 4 класс</w:t>
      </w:r>
      <w:r w:rsidR="00D56B8B" w:rsidRPr="00D56B8B">
        <w:rPr>
          <w:rFonts w:ascii="Times New Roman" w:hAnsi="Times New Roman"/>
          <w:color w:val="191919"/>
          <w:sz w:val="24"/>
          <w:szCs w:val="24"/>
        </w:rPr>
        <w:t xml:space="preserve"> с проведением занятий один раз в неделю продолжительностью 30–35 мин.  По </w:t>
      </w:r>
      <w:r>
        <w:rPr>
          <w:rFonts w:ascii="Times New Roman" w:hAnsi="Times New Roman"/>
          <w:color w:val="191919"/>
          <w:sz w:val="24"/>
          <w:szCs w:val="24"/>
        </w:rPr>
        <w:t xml:space="preserve">плану внеурочной деятельности </w:t>
      </w:r>
      <w:r w:rsidR="00D56B8B" w:rsidRPr="00D56B8B">
        <w:rPr>
          <w:rFonts w:ascii="Times New Roman" w:hAnsi="Times New Roman"/>
          <w:color w:val="191919"/>
          <w:sz w:val="24"/>
          <w:szCs w:val="24"/>
        </w:rPr>
        <w:t>в 1 классе – 33 часа, во 2-4 классах по 34 часа.</w:t>
      </w:r>
    </w:p>
    <w:p w:rsidR="007024C2" w:rsidRPr="00D56B8B" w:rsidRDefault="007024C2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D56B8B" w:rsidRPr="00420B5B" w:rsidRDefault="007024C2" w:rsidP="00702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420B5B">
        <w:rPr>
          <w:rFonts w:ascii="Times New Roman" w:hAnsi="Times New Roman"/>
          <w:b/>
          <w:bCs/>
          <w:color w:val="191919"/>
          <w:sz w:val="24"/>
          <w:szCs w:val="24"/>
        </w:rPr>
        <w:t xml:space="preserve">4. </w:t>
      </w:r>
      <w:r w:rsidR="00D56B8B" w:rsidRPr="00420B5B">
        <w:rPr>
          <w:rFonts w:ascii="Times New Roman" w:hAnsi="Times New Roman"/>
          <w:b/>
          <w:bCs/>
          <w:color w:val="191919"/>
          <w:sz w:val="24"/>
          <w:szCs w:val="24"/>
        </w:rPr>
        <w:t>Ценностными ориентирам</w:t>
      </w:r>
      <w:r w:rsidR="001A34C4" w:rsidRPr="00420B5B">
        <w:rPr>
          <w:rFonts w:ascii="Times New Roman" w:hAnsi="Times New Roman"/>
          <w:b/>
          <w:bCs/>
          <w:color w:val="191919"/>
          <w:sz w:val="24"/>
          <w:szCs w:val="24"/>
        </w:rPr>
        <w:t>и содержания курса</w:t>
      </w:r>
      <w:r w:rsidR="00D56B8B" w:rsidRPr="00420B5B">
        <w:rPr>
          <w:rFonts w:ascii="Times New Roman" w:hAnsi="Times New Roman"/>
          <w:b/>
          <w:bCs/>
          <w:color w:val="191919"/>
          <w:sz w:val="24"/>
          <w:szCs w:val="24"/>
        </w:rPr>
        <w:t xml:space="preserve"> являются: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формирование умения рассуждать как компонента логической грамотности;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освоение эвристических приёмов рассуждений;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формирование интеллектуальных умений, связанных с выбором стратегии решения, анализом ситуации, сопоставлением данных;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развитие познавательной активности и самостоятельности учащихся;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формирование способностей наблюдать, сравнивать, обобщать, находить простейшие закономерности, использовать догадки, строить и проверять простейшие гипотезы;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—формирование пространственных представлений и пространственного воображения;</w:t>
      </w:r>
    </w:p>
    <w:p w:rsid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привлечение учащихся к обмену информацией в ходе свободного общения на занятиях.</w:t>
      </w:r>
    </w:p>
    <w:p w:rsidR="007024C2" w:rsidRPr="00D56B8B" w:rsidRDefault="007024C2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D56B8B" w:rsidRPr="00FC5071" w:rsidRDefault="007024C2" w:rsidP="00702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C5071">
        <w:rPr>
          <w:rFonts w:ascii="Times New Roman" w:hAnsi="Times New Roman"/>
          <w:b/>
          <w:bCs/>
          <w:color w:val="191919"/>
          <w:sz w:val="24"/>
          <w:szCs w:val="24"/>
        </w:rPr>
        <w:t xml:space="preserve">5. </w:t>
      </w:r>
      <w:r w:rsidR="00D56B8B" w:rsidRPr="00FC5071">
        <w:rPr>
          <w:rFonts w:ascii="Times New Roman" w:hAnsi="Times New Roman"/>
          <w:b/>
          <w:bCs/>
          <w:color w:val="191919"/>
          <w:sz w:val="24"/>
          <w:szCs w:val="24"/>
        </w:rPr>
        <w:t>Личностные, метапредметные и предметные результаты</w:t>
      </w:r>
      <w:r w:rsidR="00FC5071">
        <w:rPr>
          <w:rFonts w:ascii="Times New Roman" w:hAnsi="Times New Roman"/>
          <w:b/>
          <w:bCs/>
          <w:color w:val="191919"/>
          <w:sz w:val="24"/>
          <w:szCs w:val="24"/>
        </w:rPr>
        <w:t xml:space="preserve"> освоения программы кружка</w:t>
      </w:r>
      <w:r w:rsidR="00D56B8B" w:rsidRPr="00FC5071">
        <w:rPr>
          <w:rFonts w:ascii="Times New Roman" w:hAnsi="Times New Roman"/>
          <w:b/>
          <w:bCs/>
          <w:color w:val="191919"/>
          <w:sz w:val="24"/>
          <w:szCs w:val="24"/>
        </w:rPr>
        <w:t>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Личностными результатами</w:t>
      </w:r>
      <w:r w:rsidRPr="00D56B8B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D56B8B">
        <w:rPr>
          <w:rFonts w:ascii="Times New Roman" w:hAnsi="Times New Roman"/>
          <w:color w:val="191919"/>
          <w:sz w:val="24"/>
          <w:szCs w:val="24"/>
        </w:rPr>
        <w:t>изучен</w:t>
      </w:r>
      <w:r w:rsidR="00FC5071">
        <w:rPr>
          <w:rFonts w:ascii="Times New Roman" w:hAnsi="Times New Roman"/>
          <w:color w:val="191919"/>
          <w:sz w:val="24"/>
          <w:szCs w:val="24"/>
        </w:rPr>
        <w:t>ия данного кружка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 являются: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воспитание чувства справедливости, ответственности;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развитие самостоятельности суждений, независимости и нестандартности мышления.</w:t>
      </w:r>
    </w:p>
    <w:p w:rsidR="00D56B8B" w:rsidRPr="009D6D4A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D6D4A">
        <w:rPr>
          <w:rFonts w:ascii="Times New Roman" w:hAnsi="Times New Roman"/>
          <w:sz w:val="24"/>
          <w:szCs w:val="24"/>
        </w:rPr>
        <w:t>Метапредметные результаты представлены в содержании программы в разделе «Универсальные учебные действия».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Предметные результаты отражены в содержании программы.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</w:p>
    <w:p w:rsidR="00D56B8B" w:rsidRDefault="00350FEE" w:rsidP="00D56B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/>
          <w:b/>
          <w:bCs/>
          <w:color w:val="191919"/>
          <w:sz w:val="24"/>
          <w:szCs w:val="24"/>
        </w:rPr>
        <w:t xml:space="preserve">6. </w:t>
      </w:r>
      <w:r w:rsidR="00D56B8B" w:rsidRPr="00D56B8B">
        <w:rPr>
          <w:rFonts w:ascii="Times New Roman" w:hAnsi="Times New Roman"/>
          <w:b/>
          <w:bCs/>
          <w:color w:val="191919"/>
          <w:sz w:val="24"/>
          <w:szCs w:val="24"/>
        </w:rPr>
        <w:t>Содержание программы</w:t>
      </w:r>
    </w:p>
    <w:p w:rsidR="007024C2" w:rsidRPr="00D56B8B" w:rsidRDefault="007024C2" w:rsidP="007024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>Содержание кружка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 отвечает требованию к организации внеурочной деятельности: соответствует курсу «Математика» и не требует от учащихся дополнительных математических знаний. Тематика задач и заданий отражает реальные познавательные интересы детей, в программе содержатся полезная и любопытная информация, занимательные математические факты, способные дать простор воображению.</w:t>
      </w:r>
    </w:p>
    <w:p w:rsidR="007024C2" w:rsidRPr="007024C2" w:rsidRDefault="007024C2" w:rsidP="007024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(«Центры» деятельности: конструкторы, электронные математические игры (работа на компьютере), математические головоломки, занимательные задачи. В одном</w:t>
      </w:r>
      <w:r w:rsidRPr="001A34C4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D56B8B">
        <w:rPr>
          <w:rFonts w:ascii="Times New Roman" w:hAnsi="Times New Roman"/>
          <w:color w:val="191919"/>
          <w:sz w:val="24"/>
          <w:szCs w:val="24"/>
        </w:rPr>
        <w:t>«центре» работает одновременно несколько учащихся. Выбор «центра» учащиеся осуществляют самостоятельно. После 7–8 мин занятия группа переходит из одного «центра»</w:t>
      </w:r>
      <w:r w:rsidR="00FC5071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D56B8B">
        <w:rPr>
          <w:rFonts w:ascii="Times New Roman" w:hAnsi="Times New Roman"/>
          <w:color w:val="191919"/>
          <w:sz w:val="24"/>
          <w:szCs w:val="24"/>
        </w:rPr>
        <w:t>деятельности в другой.)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D56B8B">
        <w:rPr>
          <w:rFonts w:ascii="Times New Roman" w:hAnsi="Times New Roman"/>
          <w:b/>
          <w:bCs/>
          <w:color w:val="191919"/>
          <w:sz w:val="24"/>
          <w:szCs w:val="24"/>
        </w:rPr>
        <w:t>Числа. Арифметические действия. Величины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Названия и последовательность чисел от 1 до 20. Подсчёт числа точек на верхних гранях выпавших кубиков. 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Заполнение числовых кроссвордов (судоку, какуро и др.).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Числа от 1 до 1000. Сложение и вычитание чисел в пределах 1000.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lastRenderedPageBreak/>
        <w:t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Занимательные задания с римскими цифрами.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Время. Единицы времени. Масса. Единицы массы. Литр.</w:t>
      </w:r>
    </w:p>
    <w:p w:rsidR="00D56B8B" w:rsidRPr="00FC5071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C5071">
        <w:rPr>
          <w:rFonts w:ascii="Times New Roman" w:hAnsi="Times New Roman"/>
          <w:b/>
          <w:bCs/>
          <w:color w:val="191919"/>
          <w:sz w:val="24"/>
          <w:szCs w:val="24"/>
        </w:rPr>
        <w:t>Форма организации обучения — математические игры: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«Весёлый счёт» — игра-соревнование; игры с игральными кубиками.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игры с мячом: «Наоборот», «Не урони мяч»;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игры с набором «Карточки-считалочки» (сорбонки) — двусторонние карточки: на одной стороне — задание, на другой — ответ;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математические пирамиды: «Сложение в пределах 10; 20; 100», «Вычитание в пределах 10; 20; 100», «Умножение», «Деление»;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работа с палитрой — основой с цветными фишками и комплектом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заданий к палитре по темам: «Сложение и вычитание до 100» и др.;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— игры: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D56B8B">
        <w:rPr>
          <w:rFonts w:ascii="Times New Roman" w:hAnsi="Times New Roman"/>
          <w:b/>
          <w:bCs/>
          <w:color w:val="191919"/>
          <w:sz w:val="24"/>
          <w:szCs w:val="24"/>
        </w:rPr>
        <w:t>Мир занимательных задач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Старинные задачи. Логические задачи. Задачи на переливание. Составление аналогичных задач и заданий. Нестандартные задачи. Использование знаково-символических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средств для моделирования ситуаций, описанных в задачах. Задачи, решаемые способом перебора. «Открытые» задачи и задания. Задачи и задания по проверке готовых решений, в том числе неверных.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lastRenderedPageBreak/>
        <w:t>Анализ и оценка готовых решений задачи, выбор верных решений. Задачи на доказательство, например найти цифровое значение букв в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условной записи: СМЕХ + ГРОМ = ГРЕМИ и др. Обоснование выполняемых и выполненных действий.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Решение олимпиадных задач международного конкурса «Кенгуру».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Воспроизведение способа решения задачи. Выбор наиболее эффективных способов решения.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D56B8B">
        <w:rPr>
          <w:rFonts w:ascii="Times New Roman" w:hAnsi="Times New Roman"/>
          <w:b/>
          <w:bCs/>
          <w:color w:val="191919"/>
          <w:sz w:val="24"/>
          <w:szCs w:val="24"/>
        </w:rPr>
        <w:t>Геометрическая мозаика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число, стрелки 1</w:t>
      </w:r>
      <w:r w:rsidRPr="00D56B8B">
        <w:rPr>
          <w:rFonts w:ascii="Times New Roman" w:eastAsia="Symbol1" w:hAnsi="Times New Roman"/>
          <w:color w:val="191919"/>
          <w:sz w:val="24"/>
          <w:szCs w:val="24"/>
        </w:rPr>
        <w:t xml:space="preserve">→ </w:t>
      </w:r>
      <w:r w:rsidRPr="00D56B8B">
        <w:rPr>
          <w:rFonts w:ascii="Times New Roman" w:hAnsi="Times New Roman"/>
          <w:color w:val="191919"/>
          <w:sz w:val="24"/>
          <w:szCs w:val="24"/>
        </w:rPr>
        <w:t>1</w:t>
      </w:r>
      <w:r w:rsidRPr="00D56B8B">
        <w:rPr>
          <w:rFonts w:ascii="Times New Roman" w:eastAsia="Symbol1" w:hAnsi="Times New Roman"/>
          <w:color w:val="191919"/>
          <w:sz w:val="24"/>
          <w:szCs w:val="24"/>
        </w:rPr>
        <w:t>↓</w:t>
      </w:r>
      <w:r w:rsidRPr="00D56B8B">
        <w:rPr>
          <w:rFonts w:ascii="Times New Roman" w:hAnsi="Times New Roman"/>
          <w:color w:val="191919"/>
          <w:sz w:val="24"/>
          <w:szCs w:val="24"/>
        </w:rPr>
        <w:t xml:space="preserve"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 Геометрические узоры. Закономерности в узорах. Симметрия. Фигуры, имеющие одну и несколько осей симметрии. Расположение деталей фигуры в исходной </w:t>
      </w:r>
      <w:r w:rsidR="007F2C99">
        <w:rPr>
          <w:rFonts w:ascii="Times New Roman" w:hAnsi="Times New Roman"/>
          <w:color w:val="191919"/>
          <w:sz w:val="24"/>
          <w:szCs w:val="24"/>
        </w:rPr>
        <w:t xml:space="preserve">конструкции (треугольники, </w:t>
      </w:r>
      <w:r w:rsidRPr="00D56B8B">
        <w:rPr>
          <w:rFonts w:ascii="Times New Roman" w:hAnsi="Times New Roman"/>
          <w:color w:val="191919"/>
          <w:sz w:val="24"/>
          <w:szCs w:val="24"/>
        </w:rPr>
        <w:t>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Объёмные фигуры: цилиндр, конус, пирамида, шар, куб. Моделирование из проволоки. Создание объёмных фигур из развёрток: цилиндр,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D56B8B">
        <w:rPr>
          <w:rFonts w:ascii="Times New Roman" w:hAnsi="Times New Roman"/>
          <w:color w:val="191919"/>
          <w:sz w:val="24"/>
          <w:szCs w:val="24"/>
        </w:rPr>
        <w:t>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</w:p>
    <w:p w:rsidR="00D56B8B" w:rsidRPr="00FC5071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C5071">
        <w:rPr>
          <w:rFonts w:ascii="Times New Roman" w:hAnsi="Times New Roman"/>
          <w:b/>
          <w:bCs/>
          <w:color w:val="191919"/>
          <w:sz w:val="24"/>
          <w:szCs w:val="24"/>
        </w:rPr>
        <w:t>Форма организации обучения — работа с конструкторами: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D56B8B">
        <w:rPr>
          <w:rFonts w:ascii="Times New Roman" w:hAnsi="Times New Roman"/>
          <w:bCs/>
          <w:iCs/>
          <w:color w:val="191919"/>
          <w:sz w:val="24"/>
          <w:szCs w:val="24"/>
        </w:rPr>
        <w:t>—моделирование фигур из одинаковых треугольников, уголков;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D56B8B">
        <w:rPr>
          <w:rFonts w:ascii="Times New Roman" w:hAnsi="Times New Roman"/>
          <w:bCs/>
          <w:iCs/>
          <w:color w:val="191919"/>
          <w:sz w:val="24"/>
          <w:szCs w:val="24"/>
        </w:rPr>
        <w:t>—танграм: древняя китайская головоломка. «Сложи квадрат». «Спичечный» конструктор;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D56B8B">
        <w:rPr>
          <w:rFonts w:ascii="Times New Roman" w:hAnsi="Times New Roman"/>
          <w:bCs/>
          <w:iCs/>
          <w:color w:val="191919"/>
          <w:sz w:val="24"/>
          <w:szCs w:val="24"/>
        </w:rPr>
        <w:t>—конструкторы лего. Набор «Геометрические тела»;</w:t>
      </w: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D56B8B">
        <w:rPr>
          <w:rFonts w:ascii="Times New Roman" w:hAnsi="Times New Roman"/>
          <w:bCs/>
          <w:iCs/>
          <w:color w:val="191919"/>
          <w:sz w:val="24"/>
          <w:szCs w:val="24"/>
        </w:rPr>
        <w:t>—конструкторы «Танграм», «Спички», «Полимино», «Кубики», «Паркеты и мозаики», «Монтажник», «Строитель» и др. из электронного учебного пособия «Математика и конструирование».</w:t>
      </w:r>
    </w:p>
    <w:p w:rsidR="00D56B8B" w:rsidRPr="00FE53D8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D56B8B">
        <w:rPr>
          <w:rFonts w:ascii="Times New Roman" w:hAnsi="Times New Roman"/>
          <w:bCs/>
          <w:iCs/>
          <w:color w:val="191919"/>
          <w:sz w:val="24"/>
          <w:szCs w:val="24"/>
        </w:rPr>
        <w:t>Вместо спичек можно использовать счётные палочки.</w:t>
      </w:r>
    </w:p>
    <w:p w:rsidR="00FE53D8" w:rsidRPr="00350FEE" w:rsidRDefault="00FE53D8" w:rsidP="00FE53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350FEE">
        <w:rPr>
          <w:rFonts w:ascii="Times New Roman" w:hAnsi="Times New Roman"/>
          <w:b/>
          <w:bCs/>
          <w:color w:val="191919"/>
          <w:sz w:val="24"/>
          <w:szCs w:val="24"/>
        </w:rPr>
        <w:lastRenderedPageBreak/>
        <w:t>7. Тематическое планирование с определением основных видов учебной деятельности обучающихся.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45"/>
        <w:gridCol w:w="3328"/>
        <w:gridCol w:w="6457"/>
      </w:tblGrid>
      <w:tr w:rsidR="00FE53D8" w:rsidTr="007A6002">
        <w:tc>
          <w:tcPr>
            <w:tcW w:w="445" w:type="dxa"/>
          </w:tcPr>
          <w:p w:rsidR="00FE53D8" w:rsidRDefault="00FE53D8" w:rsidP="00FE53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№</w:t>
            </w:r>
          </w:p>
        </w:tc>
        <w:tc>
          <w:tcPr>
            <w:tcW w:w="3383" w:type="dxa"/>
          </w:tcPr>
          <w:p w:rsidR="00FE53D8" w:rsidRDefault="00FE53D8" w:rsidP="00FE53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Тема</w:t>
            </w:r>
          </w:p>
        </w:tc>
        <w:tc>
          <w:tcPr>
            <w:tcW w:w="6628" w:type="dxa"/>
          </w:tcPr>
          <w:p w:rsidR="00FE53D8" w:rsidRDefault="00FE53D8" w:rsidP="00FE53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Виды деятельности</w:t>
            </w:r>
          </w:p>
        </w:tc>
      </w:tr>
      <w:tr w:rsidR="00FE53D8" w:rsidTr="007A6002">
        <w:tc>
          <w:tcPr>
            <w:tcW w:w="445" w:type="dxa"/>
          </w:tcPr>
          <w:p w:rsidR="00FE53D8" w:rsidRDefault="00FE53D8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1.</w:t>
            </w:r>
          </w:p>
        </w:tc>
        <w:tc>
          <w:tcPr>
            <w:tcW w:w="3383" w:type="dxa"/>
          </w:tcPr>
          <w:p w:rsidR="00FE53D8" w:rsidRPr="00FE53D8" w:rsidRDefault="00FE53D8" w:rsidP="00FE53D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FE53D8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  <w:p w:rsidR="00FE53D8" w:rsidRDefault="00FE53D8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628" w:type="dxa"/>
          </w:tcPr>
          <w:p w:rsidR="00427D0D" w:rsidRPr="00D56B8B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427D0D" w:rsidRPr="00D56B8B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427D0D" w:rsidRPr="00D56B8B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сопоставлять полученный (промежуточный, итоговый) результата  с заданным условием;</w:t>
            </w:r>
          </w:p>
          <w:p w:rsid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у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читься планировать учебную деятельность на уроке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>;</w:t>
            </w:r>
          </w:p>
          <w:p w:rsidR="00427D0D" w:rsidRPr="00D56B8B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п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ерерабатывать полученную информацию: наблюдать и делать самостоятельные выводы.</w:t>
            </w:r>
          </w:p>
          <w:p w:rsidR="00FE53D8" w:rsidRDefault="00FE53D8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FE53D8" w:rsidTr="007A6002">
        <w:tc>
          <w:tcPr>
            <w:tcW w:w="445" w:type="dxa"/>
          </w:tcPr>
          <w:p w:rsidR="00FE53D8" w:rsidRDefault="00350FEE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FE53D8" w:rsidRDefault="00FE53D8" w:rsidP="00350F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350FEE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Форма организации обучения — математические игры</w:t>
            </w:r>
          </w:p>
        </w:tc>
        <w:tc>
          <w:tcPr>
            <w:tcW w:w="6628" w:type="dxa"/>
          </w:tcPr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сравнивать разные приёмы действий, выбирать удобные способы</w:t>
            </w:r>
            <w:r w:rsidR="00350FEE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для выполнения конкретного задания;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анализировать правила игры, действовать в соответствии с заданными правилами;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— сопоставлять полученный (промежуточный, итоговый) результата  с заданным условием;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—контролировать свою деятельность: обнаруживать и исправлять ошибки.</w:t>
            </w:r>
          </w:p>
          <w:p w:rsidR="00FE53D8" w:rsidRDefault="00FE53D8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FE53D8" w:rsidTr="007A6002">
        <w:tc>
          <w:tcPr>
            <w:tcW w:w="445" w:type="dxa"/>
          </w:tcPr>
          <w:p w:rsidR="00FE53D8" w:rsidRDefault="00350FEE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83" w:type="dxa"/>
          </w:tcPr>
          <w:p w:rsidR="00FE53D8" w:rsidRPr="00350FEE" w:rsidRDefault="00FE53D8" w:rsidP="00350F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350FEE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  <w:p w:rsidR="00FE53D8" w:rsidRDefault="00FE53D8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628" w:type="dxa"/>
          </w:tcPr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конструировать последовательность шагов (алгоритм) решения задачи;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объяснять (обосновывать) выполняемые и выполненные действия;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—воспроизводить способ решения задачи;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оценивать предъявленное готовое решение задачи (верно, неверно);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участвовать в учебном диалоге, оценивать процесс поиска и результат решения задачи;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color w:val="191919"/>
                <w:sz w:val="24"/>
                <w:szCs w:val="24"/>
              </w:rPr>
              <w:t>— конструировать несложные задачи.</w:t>
            </w:r>
          </w:p>
          <w:p w:rsidR="00FE53D8" w:rsidRDefault="00FE53D8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FE53D8" w:rsidTr="007A6002">
        <w:tc>
          <w:tcPr>
            <w:tcW w:w="445" w:type="dxa"/>
          </w:tcPr>
          <w:p w:rsidR="00FE53D8" w:rsidRDefault="00350FEE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4.</w:t>
            </w:r>
          </w:p>
        </w:tc>
        <w:tc>
          <w:tcPr>
            <w:tcW w:w="3383" w:type="dxa"/>
          </w:tcPr>
          <w:p w:rsidR="00FE53D8" w:rsidRPr="00350FEE" w:rsidRDefault="00FE53D8" w:rsidP="00350F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350FEE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  <w:p w:rsidR="00FE53D8" w:rsidRDefault="00FE53D8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6628" w:type="dxa"/>
          </w:tcPr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о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пределять цель деятельности на уроке с помощью учителя и самостоятельно. </w:t>
            </w:r>
          </w:p>
          <w:p w:rsid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у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читься, совместно с учителем, обнаруживать и формулировать учебную проблему совместно с учителем. </w:t>
            </w: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lastRenderedPageBreak/>
              <w:t>- в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ысказывать свою версию, пытаться предлагать способ её проверки. Работая по предложенному плану, использовать необходимые средства (учебник, простейшие приборы и инструменты).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о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пределять успешность выполнения своего задания в диалоге с учителем.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д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онести свою позицию до других: оформлять свою мысль в устной и письменной речи (на уровне одного предложения или небольшого текста).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с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лушать и понимать речь других.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в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ступать в беседу на уроке и в жизни. 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с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овместно договариваться о правилах общения и поведения в школе и следовать им.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о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риентироваться в своей системе знаний: понимать, что нужна дополнительная информация (знания) для решения учебной задачи в один шаг.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д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елать предварительный отбор источников информации для решения учебной задачи. 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д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обывать новые знания: находить необходимую информацию как в учебнике, так и в предложенных учителем словарях и энциклопедиях 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- д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- п</w:t>
            </w:r>
            <w:r w:rsidRPr="00427D0D">
              <w:rPr>
                <w:rFonts w:ascii="Times New Roman" w:hAnsi="Times New Roman"/>
                <w:color w:val="191919"/>
                <w:sz w:val="24"/>
                <w:szCs w:val="24"/>
              </w:rPr>
              <w:t>ерерабатывать полученную информацию: наблюдать и делать самостоятельные выводы.</w:t>
            </w:r>
          </w:p>
          <w:p w:rsidR="00427D0D" w:rsidRPr="00427D0D" w:rsidRDefault="00427D0D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  <w:p w:rsidR="00FE53D8" w:rsidRPr="00427D0D" w:rsidRDefault="00FE53D8" w:rsidP="00427D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</w:p>
        </w:tc>
      </w:tr>
      <w:tr w:rsidR="00FE53D8" w:rsidTr="007A6002">
        <w:tc>
          <w:tcPr>
            <w:tcW w:w="445" w:type="dxa"/>
          </w:tcPr>
          <w:p w:rsidR="00FE53D8" w:rsidRDefault="00350FEE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83" w:type="dxa"/>
          </w:tcPr>
          <w:p w:rsidR="00FE53D8" w:rsidRDefault="00FE53D8" w:rsidP="00350FE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350FEE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Форма организации обучения — работа с конструкторами</w:t>
            </w:r>
          </w:p>
        </w:tc>
        <w:tc>
          <w:tcPr>
            <w:tcW w:w="6628" w:type="dxa"/>
          </w:tcPr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—ориентироваться в понятиях «влево», «вправо», «вверх», «вниз»;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 ориентироваться на точку начала движения, на числа и стрелки</w:t>
            </w:r>
            <w:r w:rsidR="00350FEE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 xml:space="preserve"> </w:t>
            </w: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  <w:r w:rsidRPr="00D56B8B">
              <w:rPr>
                <w:rFonts w:ascii="Times New Roman" w:eastAsia="Symbol1" w:hAnsi="Times New Roman"/>
                <w:bCs/>
                <w:iCs/>
                <w:color w:val="191919"/>
                <w:sz w:val="24"/>
                <w:szCs w:val="24"/>
              </w:rPr>
              <w:t xml:space="preserve">→ </w:t>
            </w: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  <w:r w:rsidRPr="00D56B8B">
              <w:rPr>
                <w:rFonts w:ascii="Times New Roman" w:eastAsia="Symbol1" w:hAnsi="Times New Roman"/>
                <w:bCs/>
                <w:iCs/>
                <w:color w:val="191919"/>
                <w:sz w:val="24"/>
                <w:szCs w:val="24"/>
              </w:rPr>
              <w:t xml:space="preserve">↓ </w:t>
            </w: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и др., указывающие направление движения;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—проводить линии по заданному маршруту (алгоритму);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—выделять фигуру заданной формы на сложном чертеже;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lastRenderedPageBreak/>
              <w:t>—анализировать расположение деталей (танов, треугольников, уголков, спичек) в исходной конструкции;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 составлять фигуры из частей, определять место заданной детали в конструкции;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 сопоставлять полученный (промежуточный, итоговый) результат с заданным условием;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 объяснять (доказывать) выбор деталей или способа действия при заданном условии;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 анализировать предложенные возможные варианты верного решения;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FE53D8" w:rsidRPr="00D56B8B" w:rsidRDefault="00FE53D8" w:rsidP="00FE53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D56B8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— осуществлять развёрнутые действия контроля и самоконтроля:</w:t>
            </w:r>
          </w:p>
          <w:p w:rsidR="00FE53D8" w:rsidRDefault="00FE53D8" w:rsidP="00D56B8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</w:tbl>
    <w:p w:rsidR="00FE53D8" w:rsidRPr="00FE53D8" w:rsidRDefault="00FE53D8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D56B8B" w:rsidRP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D56B8B" w:rsidRPr="00F005A4" w:rsidRDefault="007024C2" w:rsidP="007024C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F005A4">
        <w:rPr>
          <w:rFonts w:ascii="Times New Roman" w:hAnsi="Times New Roman"/>
          <w:b/>
          <w:bCs/>
          <w:color w:val="191919"/>
          <w:sz w:val="24"/>
          <w:szCs w:val="24"/>
        </w:rPr>
        <w:t>8. Учебно-методическое и м</w:t>
      </w:r>
      <w:r w:rsidR="00D56B8B" w:rsidRPr="00F005A4">
        <w:rPr>
          <w:rFonts w:ascii="Times New Roman" w:hAnsi="Times New Roman"/>
          <w:b/>
          <w:bCs/>
          <w:color w:val="191919"/>
          <w:sz w:val="24"/>
          <w:szCs w:val="24"/>
        </w:rPr>
        <w:t>атериально-техническое обеспечение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1. Кубики (игральные) с точками или цифрами.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2. Комплекты карточек с числами: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1) 0, 1, 2, 3, 4, … , 9 (10);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2) 10, 20, 30, 40, … , 90;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3) 100, 200, 300, 400, … , 900.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3. «Математический веер» с цифрами и знаками.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4. Игра «Русское лото» (числа от 1 до 100).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5. Электронные издания для младших школьников: «Математика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и конструирование», «Считай и побеждай», «Весёлая математика»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и др.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6. Игра «Математическое домино» (все случаи таблицы умножения).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7. Математический набор «Карточки-считалочки» (сорбонки) для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закрепления таблицы умножения и деления. Карточки двусторонние: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на одной стороне — задание, на другой — ответ.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8. Часовой циферблат с подвижными стрелками.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9. Набор «Геометрические тела».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lastRenderedPageBreak/>
        <w:t>10. Математические настольные игры: математические пирамиды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«Сложение в пределах 10; 20; 100», «Вычитание в пределах 10; 20; 100»,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«Умножение», «Деление» и др.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11. Палитра — основа с цветными фишками и комплект заданий к палитре по темам «Сложение и вычитание до 10; до 100; до 1000», «Умножение и деление» и др.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12. Набор «Карточки с математическими заданиями и планшет»: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запись стираемым фломастером результатов действий на прозрачной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плёнке.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13. Коч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>урова Е.Э. Дружим с математикой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: рабочая тетрадь для учащихся 4 класса общеобразовательных учреждений. — М. : Вентана-Граф,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2008.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14. Плакат «Говорящая таблица умножения» / А.А. Бахметьев и др. —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М. : Знаток, 2009.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15. Таблицы для начальной школы. Математика: в 6 сериях. Математика вокруг нас: 10 п.л. формата А1 / Е.Э. Кочурова, А.С. Анютина,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С.И. Разуваева, К.М. Тихомирова. — М. : ВАРСОН, 2010.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16. Таблицы для начальной школы. Математика: в 6 сериях. Мате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>матика вокруг нас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: методические рекомендации / Е.Э. Кочурова,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А.С. Анютина, С.И. Разуваева, К.М. Тихомирова. — М. : ВАРСОН,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2010.</w:t>
      </w:r>
    </w:p>
    <w:p w:rsid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D56B8B" w:rsidRPr="00216836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2168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Литература для учителя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1. Гороховская Г.Г. Решение нестандартных задач — средство развития логического мышления младших школьников // Начальная школа. —2009. — № 7.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2. Гурин Ю.В., Жакова О.В. Большая книга игр и развлечений. —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СПб. : Кристалл; М. : ОНИКС, 2000.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3. Зубков Л.Б. Игры с числами и словами. — СПб. : Кристалл, 2001.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4. Игры со спичками: Задачи и развлечения / сост. А.Т. Улицкий,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Л.А. Улицкий. — Минск : Фирма «Вуал», 1993.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5. Лавлинскова Е.Ю. Методика работы с задачами повышенной трудности. — М., 2006.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6. Сухин И.Г. 800 новых логических и математических головоломок. — СПб. : Союз, 2001.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7. Сухин И.Г. Судоку и суперсудоку на шестнадцати клетках для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детей. — М. : АСТ, 2006.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8. Труднев В.П. Внеклассная работа по математике в начальной</w:t>
      </w:r>
    </w:p>
    <w:p w:rsid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школе : пособие для учителей. — М. : Просвещение, 1975.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</w:p>
    <w:p w:rsidR="00D56B8B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</w:p>
    <w:p w:rsidR="00D56B8B" w:rsidRPr="00216836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</w:pPr>
      <w:r w:rsidRPr="0021683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>Интернет-ресурсы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1. http://www.vneuroka.ru/mathematics.php — образовательные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проекты портала «Вне урока»: Математика. Математический мир.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2. http://konkurs-kenguru.ru — российская страница международного математического конкурса «Кенгуру».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3. http://4stupeni.ru/stady — клуб учителей начальной школы. 4 ступени.</w:t>
      </w:r>
    </w:p>
    <w:p w:rsidR="00D56B8B" w:rsidRPr="006814B9" w:rsidRDefault="00D56B8B" w:rsidP="00D56B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Cs/>
          <w:color w:val="191919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lastRenderedPageBreak/>
        <w:t>4. http://www.develop-kinder.com — «Сократ» — развивающие игры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и конкурсы.</w:t>
      </w:r>
    </w:p>
    <w:p w:rsidR="00B43AE7" w:rsidRPr="00D56B8B" w:rsidRDefault="00D56B8B" w:rsidP="00F446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5. http://puzzle-ru.blogspot.com — головоломки, загадки, задачи</w:t>
      </w:r>
      <w:r>
        <w:rPr>
          <w:rFonts w:ascii="Times New Roman" w:hAnsi="Times New Roman"/>
          <w:bCs/>
          <w:iCs/>
          <w:color w:val="191919"/>
          <w:sz w:val="24"/>
          <w:szCs w:val="24"/>
        </w:rPr>
        <w:t xml:space="preserve"> </w:t>
      </w:r>
      <w:r w:rsidRPr="006814B9">
        <w:rPr>
          <w:rFonts w:ascii="Times New Roman" w:hAnsi="Times New Roman"/>
          <w:bCs/>
          <w:iCs/>
          <w:color w:val="191919"/>
          <w:sz w:val="24"/>
          <w:szCs w:val="24"/>
        </w:rPr>
        <w:t>и задачки, фокусы, ребусы.__</w:t>
      </w:r>
    </w:p>
    <w:sectPr w:rsidR="00B43AE7" w:rsidRPr="00D56B8B" w:rsidSect="00F446AC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2EA" w:rsidRDefault="005C12EA" w:rsidP="009D6D4A">
      <w:pPr>
        <w:spacing w:after="0" w:line="240" w:lineRule="auto"/>
      </w:pPr>
      <w:r>
        <w:separator/>
      </w:r>
    </w:p>
  </w:endnote>
  <w:endnote w:type="continuationSeparator" w:id="0">
    <w:p w:rsidR="005C12EA" w:rsidRDefault="005C12EA" w:rsidP="009D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Times New Roma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9387"/>
      <w:docPartObj>
        <w:docPartGallery w:val="Page Numbers (Bottom of Page)"/>
        <w:docPartUnique/>
      </w:docPartObj>
    </w:sdtPr>
    <w:sdtEndPr/>
    <w:sdtContent>
      <w:p w:rsidR="009D6D4A" w:rsidRDefault="005151F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A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D4A" w:rsidRDefault="009D6D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2EA" w:rsidRDefault="005C12EA" w:rsidP="009D6D4A">
      <w:pPr>
        <w:spacing w:after="0" w:line="240" w:lineRule="auto"/>
      </w:pPr>
      <w:r>
        <w:separator/>
      </w:r>
    </w:p>
  </w:footnote>
  <w:footnote w:type="continuationSeparator" w:id="0">
    <w:p w:rsidR="005C12EA" w:rsidRDefault="005C12EA" w:rsidP="009D6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16FC"/>
    <w:multiLevelType w:val="hybridMultilevel"/>
    <w:tmpl w:val="DC30B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F6851"/>
    <w:multiLevelType w:val="hybridMultilevel"/>
    <w:tmpl w:val="8C308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8B"/>
    <w:rsid w:val="00095B1F"/>
    <w:rsid w:val="00112A7F"/>
    <w:rsid w:val="001A34C4"/>
    <w:rsid w:val="0025536E"/>
    <w:rsid w:val="002A0BC5"/>
    <w:rsid w:val="002E3112"/>
    <w:rsid w:val="00337C29"/>
    <w:rsid w:val="00350FEE"/>
    <w:rsid w:val="00420B5B"/>
    <w:rsid w:val="00427D0D"/>
    <w:rsid w:val="005151F4"/>
    <w:rsid w:val="005C12EA"/>
    <w:rsid w:val="005C3600"/>
    <w:rsid w:val="0063637D"/>
    <w:rsid w:val="006725E1"/>
    <w:rsid w:val="006E152A"/>
    <w:rsid w:val="006F65FF"/>
    <w:rsid w:val="007024C2"/>
    <w:rsid w:val="007A6002"/>
    <w:rsid w:val="007F2C99"/>
    <w:rsid w:val="00852BEE"/>
    <w:rsid w:val="00853CD0"/>
    <w:rsid w:val="009D6D4A"/>
    <w:rsid w:val="00A37CD9"/>
    <w:rsid w:val="00AC5EE1"/>
    <w:rsid w:val="00B252CC"/>
    <w:rsid w:val="00BA7A3E"/>
    <w:rsid w:val="00BC0412"/>
    <w:rsid w:val="00C1113F"/>
    <w:rsid w:val="00CE414E"/>
    <w:rsid w:val="00D15041"/>
    <w:rsid w:val="00D56B8B"/>
    <w:rsid w:val="00D80B25"/>
    <w:rsid w:val="00E322D3"/>
    <w:rsid w:val="00E675D8"/>
    <w:rsid w:val="00E75410"/>
    <w:rsid w:val="00F005A4"/>
    <w:rsid w:val="00F446AC"/>
    <w:rsid w:val="00FC5071"/>
    <w:rsid w:val="00FE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9F1DA-961D-4AD8-A10D-40376021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D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D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6D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6D4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65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2905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2018-06-07T17:14:00Z</cp:lastPrinted>
  <dcterms:created xsi:type="dcterms:W3CDTF">2023-10-12T09:01:00Z</dcterms:created>
  <dcterms:modified xsi:type="dcterms:W3CDTF">2023-10-12T09:01:00Z</dcterms:modified>
</cp:coreProperties>
</file>