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46" w:rsidRPr="00F22946" w:rsidRDefault="0061784C" w:rsidP="00F22946">
      <w:pPr>
        <w:pStyle w:val="a3"/>
        <w:spacing w:line="276" w:lineRule="auto"/>
        <w:ind w:left="1068"/>
        <w:jc w:val="right"/>
        <w:rPr>
          <w:b/>
          <w:i/>
        </w:rPr>
      </w:pPr>
      <w:r>
        <w:rPr>
          <w:b/>
          <w:i/>
        </w:rPr>
        <w:t>Приложение 22</w:t>
      </w:r>
      <w:r w:rsidR="00F22946" w:rsidRPr="00F22946">
        <w:rPr>
          <w:b/>
          <w:i/>
        </w:rPr>
        <w:t>.2</w:t>
      </w:r>
    </w:p>
    <w:p w:rsidR="001D7AC1" w:rsidRPr="00020067" w:rsidRDefault="001D7AC1" w:rsidP="00020067">
      <w:pPr>
        <w:pStyle w:val="a3"/>
        <w:spacing w:line="276" w:lineRule="auto"/>
        <w:ind w:left="1068"/>
        <w:jc w:val="center"/>
        <w:rPr>
          <w:b/>
          <w:sz w:val="28"/>
          <w:szCs w:val="28"/>
        </w:rPr>
      </w:pPr>
      <w:r w:rsidRPr="00020067">
        <w:rPr>
          <w:b/>
          <w:sz w:val="28"/>
          <w:szCs w:val="28"/>
        </w:rPr>
        <w:t>Программа курса внеурочной деятельности «</w:t>
      </w:r>
      <w:r w:rsidR="001A414E">
        <w:rPr>
          <w:b/>
          <w:sz w:val="28"/>
          <w:szCs w:val="28"/>
        </w:rPr>
        <w:t>Историко-литературное краеведение»</w:t>
      </w:r>
    </w:p>
    <w:p w:rsidR="001D7AC1" w:rsidRDefault="001D7AC1" w:rsidP="001D7AC1">
      <w:pPr>
        <w:pStyle w:val="a3"/>
        <w:spacing w:line="276" w:lineRule="auto"/>
        <w:ind w:left="1068"/>
        <w:rPr>
          <w:b/>
        </w:rPr>
      </w:pPr>
    </w:p>
    <w:p w:rsidR="006431CB" w:rsidRDefault="006431CB" w:rsidP="001D7AC1">
      <w:pPr>
        <w:pStyle w:val="a3"/>
        <w:spacing w:line="276" w:lineRule="auto"/>
        <w:ind w:left="1068"/>
        <w:rPr>
          <w:b/>
        </w:rPr>
      </w:pPr>
    </w:p>
    <w:p w:rsidR="00AE0990" w:rsidRPr="001C2884" w:rsidRDefault="00AE0990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Пояснительная записка</w:t>
      </w:r>
    </w:p>
    <w:p w:rsidR="008F7C20" w:rsidRPr="001A414E" w:rsidRDefault="00AE0990" w:rsidP="00555531">
      <w:pPr>
        <w:rPr>
          <w:bCs/>
          <w:szCs w:val="24"/>
          <w:highlight w:val="yellow"/>
        </w:rPr>
      </w:pPr>
      <w:r w:rsidRPr="001C2884">
        <w:t xml:space="preserve">Одной из важнейших задач основного общего образования является </w:t>
      </w:r>
      <w:r w:rsidR="00AB7DC0">
        <w:t xml:space="preserve">создание у учащихся широкого  общекультурного  кругозора. </w:t>
      </w:r>
      <w:r w:rsidR="001A414E">
        <w:t xml:space="preserve"> </w:t>
      </w:r>
      <w:r w:rsidRPr="001C2884">
        <w:t xml:space="preserve"> Обучающиеся должны </w:t>
      </w:r>
      <w:r w:rsidR="00AB7DC0">
        <w:t>воспринимать историю своего края в едином культурологическом  контексте</w:t>
      </w:r>
      <w:r w:rsidRPr="001C2884">
        <w:t xml:space="preserve"> </w:t>
      </w:r>
      <w:r w:rsidR="00AB7DC0" w:rsidRPr="00AB7DC0">
        <w:t>«Историко-литературное краеведение»</w:t>
      </w:r>
      <w:r w:rsidR="00AB7DC0">
        <w:t xml:space="preserve"> </w:t>
      </w:r>
      <w:r w:rsidR="00A9379E" w:rsidRPr="001C2884">
        <w:t>является одним из путей повышения мотивации и эффективности учебной деятельности в о</w:t>
      </w:r>
      <w:r w:rsidR="00555531">
        <w:t xml:space="preserve">сновной школе, так как учащиеся узнают о связи значимых исторических событий и литературного процесса с реалиями жизни Калужской земли. </w:t>
      </w:r>
      <w:r w:rsidR="00555531" w:rsidRPr="00555531">
        <w:t xml:space="preserve"> </w:t>
      </w:r>
      <w:r w:rsidR="00555531">
        <w:t xml:space="preserve">История  создания того или иного артефакта, прототипа литературного произведения, связанного  с краеведением, повышает интерес учащихся к курсу предметов гуманитарного цикла. </w:t>
      </w:r>
      <w:r w:rsidR="004328FB" w:rsidRPr="001C2884">
        <w:t xml:space="preserve"> </w:t>
      </w:r>
    </w:p>
    <w:p w:rsidR="004328FB" w:rsidRPr="001C2884" w:rsidRDefault="004328FB" w:rsidP="00FB3D9E">
      <w:pPr>
        <w:rPr>
          <w:b/>
        </w:rPr>
      </w:pPr>
    </w:p>
    <w:p w:rsidR="004328FB" w:rsidRPr="001C2884" w:rsidRDefault="00211914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Общая характеристика</w:t>
      </w:r>
    </w:p>
    <w:p w:rsidR="00211914" w:rsidRPr="001C2884" w:rsidRDefault="00555531" w:rsidP="00FB3D9E">
      <w:r w:rsidRPr="00AB7DC0">
        <w:t>Историко-литературное краеведение</w:t>
      </w:r>
      <w:r w:rsidRPr="001C2884">
        <w:t xml:space="preserve"> </w:t>
      </w:r>
      <w:r w:rsidR="007E33D6" w:rsidRPr="001C2884">
        <w:t xml:space="preserve">имеет </w:t>
      </w:r>
      <w:r w:rsidR="00F87C5E">
        <w:t xml:space="preserve">ряд </w:t>
      </w:r>
      <w:r w:rsidR="007E33D6" w:rsidRPr="001C2884">
        <w:t xml:space="preserve"> черт. </w:t>
      </w:r>
      <w:r w:rsidR="007E33D6" w:rsidRPr="00F87C5E">
        <w:t>К</w:t>
      </w:r>
      <w:r w:rsidR="00F87C5E" w:rsidRPr="00F87C5E">
        <w:t xml:space="preserve"> </w:t>
      </w:r>
      <w:r w:rsidR="007E33D6" w:rsidRPr="00F87C5E">
        <w:t>общим характеристикам следует отнести:</w:t>
      </w:r>
    </w:p>
    <w:p w:rsidR="007E33D6" w:rsidRPr="001C2884" w:rsidRDefault="00555531" w:rsidP="00FB3D9E">
      <w:pPr>
        <w:pStyle w:val="a3"/>
        <w:numPr>
          <w:ilvl w:val="0"/>
          <w:numId w:val="5"/>
        </w:numPr>
        <w:spacing w:line="276" w:lineRule="auto"/>
      </w:pPr>
      <w:r>
        <w:t xml:space="preserve">Усвоение закономерностей историко-культурного процесса, его связи с  художественными стилями каждой эпохи: барокко,  классицизмом, романтизмом, реализмом, модерном и многочисленными стилями 20 века. </w:t>
      </w:r>
    </w:p>
    <w:p w:rsidR="003E264E" w:rsidRDefault="00555531" w:rsidP="00F87C5E">
      <w:pPr>
        <w:pStyle w:val="a3"/>
        <w:numPr>
          <w:ilvl w:val="0"/>
          <w:numId w:val="5"/>
        </w:numPr>
        <w:spacing w:line="276" w:lineRule="auto"/>
      </w:pPr>
      <w:r>
        <w:t>Историческую обусловленность того или иного</w:t>
      </w:r>
      <w:r w:rsidR="00F87C5E">
        <w:t xml:space="preserve"> художественного </w:t>
      </w:r>
      <w:r>
        <w:t xml:space="preserve"> явления</w:t>
      </w:r>
      <w:r w:rsidR="00F87C5E">
        <w:t>, связанного с краеведением.</w:t>
      </w:r>
      <w:r>
        <w:t xml:space="preserve"> </w:t>
      </w:r>
      <w:r w:rsidR="00F87C5E">
        <w:t xml:space="preserve"> </w:t>
      </w:r>
    </w:p>
    <w:p w:rsidR="00F87C5E" w:rsidRPr="001C2884" w:rsidRDefault="00F87C5E" w:rsidP="00F87C5E">
      <w:pPr>
        <w:pStyle w:val="a3"/>
        <w:numPr>
          <w:ilvl w:val="0"/>
          <w:numId w:val="5"/>
        </w:numPr>
        <w:spacing w:line="276" w:lineRule="auto"/>
      </w:pPr>
      <w:r>
        <w:t xml:space="preserve">Роль эпизодов на Калужской земле в творческой биографии того или иного  автора. </w:t>
      </w:r>
    </w:p>
    <w:p w:rsidR="003E264E" w:rsidRPr="001A414E" w:rsidRDefault="003E264E" w:rsidP="00FB3D9E">
      <w:pPr>
        <w:rPr>
          <w:u w:val="single"/>
        </w:rPr>
      </w:pPr>
      <w:r w:rsidRPr="001A414E">
        <w:rPr>
          <w:u w:val="single"/>
        </w:rPr>
        <w:t xml:space="preserve">Итогами </w:t>
      </w:r>
      <w:r w:rsidR="00F87C5E">
        <w:rPr>
          <w:u w:val="single"/>
        </w:rPr>
        <w:t xml:space="preserve">занятий историко-литературного краеведения </w:t>
      </w:r>
      <w:r w:rsidRPr="001A414E">
        <w:rPr>
          <w:u w:val="single"/>
        </w:rPr>
        <w:t xml:space="preserve"> следует считать не столько предметные результаты, сколько интеллектуальное, личностное развитие школьников, рост и</w:t>
      </w:r>
      <w:r w:rsidR="007B4417" w:rsidRPr="001A414E">
        <w:rPr>
          <w:u w:val="single"/>
        </w:rPr>
        <w:t>х</w:t>
      </w:r>
      <w:r w:rsidRPr="001A414E">
        <w:rPr>
          <w:u w:val="single"/>
        </w:rPr>
        <w:t xml:space="preserve"> компетенции в выбранной для проекта сфере, формирование умения самостоятельно работать и сотрудничать в коллективе.</w:t>
      </w:r>
    </w:p>
    <w:p w:rsidR="00F40AF6" w:rsidRPr="001C2884" w:rsidRDefault="00F40AF6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1C2884">
        <w:rPr>
          <w:b/>
        </w:rPr>
        <w:t>Место курса в учебном плане</w:t>
      </w:r>
    </w:p>
    <w:p w:rsidR="00F40AF6" w:rsidRPr="001C2884" w:rsidRDefault="00020067" w:rsidP="00FB3D9E">
      <w:r>
        <w:t>Согласно учебному внеурочной деятельности Ч</w:t>
      </w:r>
      <w:r w:rsidR="00833CE3">
        <w:t>ОУ «Обнинская свободная школа»,</w:t>
      </w:r>
      <w:r w:rsidR="00833CE3" w:rsidRPr="00833CE3">
        <w:t xml:space="preserve"> </w:t>
      </w:r>
      <w:bookmarkStart w:id="0" w:name="_GoBack"/>
      <w:bookmarkEnd w:id="0"/>
      <w:r w:rsidR="00F40AF6" w:rsidRPr="001C2884">
        <w:t>курс «</w:t>
      </w:r>
      <w:r w:rsidR="00F87C5E" w:rsidRPr="00AB7DC0">
        <w:t>Историко-литературное краеведение</w:t>
      </w:r>
      <w:r w:rsidR="00F40AF6" w:rsidRPr="001C2884">
        <w:t xml:space="preserve">» </w:t>
      </w:r>
      <w:r w:rsidR="00E4183B">
        <w:t>68</w:t>
      </w:r>
      <w:r w:rsidR="00F40AF6" w:rsidRPr="001C2884">
        <w:t xml:space="preserve"> часов.</w:t>
      </w:r>
    </w:p>
    <w:p w:rsidR="00F87C5E" w:rsidRDefault="001B2FC9" w:rsidP="00FB3D9E">
      <w:pPr>
        <w:spacing w:after="0"/>
        <w:rPr>
          <w:szCs w:val="24"/>
        </w:rPr>
      </w:pPr>
      <w:r w:rsidRPr="001C2884">
        <w:rPr>
          <w:szCs w:val="24"/>
        </w:rPr>
        <w:t>Поощрение активности учащихся поддерживается вручением дипломов (нап</w:t>
      </w:r>
      <w:r w:rsidR="007B4417" w:rsidRPr="001C2884">
        <w:rPr>
          <w:szCs w:val="24"/>
        </w:rPr>
        <w:t>р</w:t>
      </w:r>
      <w:r w:rsidR="00F87C5E">
        <w:rPr>
          <w:szCs w:val="24"/>
        </w:rPr>
        <w:t>имер</w:t>
      </w:r>
      <w:r w:rsidR="007B4417" w:rsidRPr="001C2884">
        <w:rPr>
          <w:szCs w:val="24"/>
        </w:rPr>
        <w:t>, за участие в конференции), п</w:t>
      </w:r>
      <w:r w:rsidRPr="001C2884">
        <w:rPr>
          <w:szCs w:val="24"/>
        </w:rPr>
        <w:t>ризов за победу в итоговых играх</w:t>
      </w:r>
      <w:r w:rsidR="00F87C5E">
        <w:rPr>
          <w:szCs w:val="24"/>
        </w:rPr>
        <w:t>.</w:t>
      </w:r>
    </w:p>
    <w:p w:rsidR="001B2FC9" w:rsidRPr="001C2884" w:rsidRDefault="001B2FC9" w:rsidP="00FB3D9E">
      <w:pPr>
        <w:spacing w:after="0"/>
        <w:rPr>
          <w:szCs w:val="24"/>
        </w:rPr>
      </w:pPr>
      <w:r w:rsidRPr="001C2884">
        <w:rPr>
          <w:szCs w:val="24"/>
        </w:rPr>
        <w:t>Формы работы</w:t>
      </w:r>
      <w:r w:rsidRPr="00F87C5E">
        <w:rPr>
          <w:szCs w:val="24"/>
        </w:rPr>
        <w:t>:</w:t>
      </w:r>
      <w:r w:rsidRPr="001C2884">
        <w:rPr>
          <w:szCs w:val="24"/>
        </w:rPr>
        <w:t xml:space="preserve"> экскурсии, уроки – исследования, уроки для подготовки докладов, уроки –конференции, </w:t>
      </w:r>
      <w:proofErr w:type="gramStart"/>
      <w:r w:rsidRPr="001C2884">
        <w:rPr>
          <w:szCs w:val="24"/>
        </w:rPr>
        <w:t>итоговые  игровые</w:t>
      </w:r>
      <w:proofErr w:type="gramEnd"/>
      <w:r w:rsidRPr="001C2884">
        <w:rPr>
          <w:szCs w:val="24"/>
        </w:rPr>
        <w:t xml:space="preserve"> уроки.</w:t>
      </w:r>
    </w:p>
    <w:p w:rsidR="001B2FC9" w:rsidRPr="001C2884" w:rsidRDefault="001B2FC9" w:rsidP="007B4417"/>
    <w:p w:rsidR="00845AC3" w:rsidRPr="001C2884" w:rsidRDefault="00845AC3" w:rsidP="00FB3D9E">
      <w:pPr>
        <w:pStyle w:val="a3"/>
        <w:numPr>
          <w:ilvl w:val="0"/>
          <w:numId w:val="6"/>
        </w:numPr>
        <w:spacing w:line="276" w:lineRule="auto"/>
        <w:rPr>
          <w:b/>
          <w:sz w:val="32"/>
        </w:rPr>
      </w:pPr>
      <w:r w:rsidRPr="001C2884">
        <w:rPr>
          <w:b/>
        </w:rPr>
        <w:t>Результаты освоения курса</w:t>
      </w:r>
    </w:p>
    <w:p w:rsidR="00845AC3" w:rsidRPr="001C2884" w:rsidRDefault="00845AC3" w:rsidP="00FB3D9E">
      <w:pPr>
        <w:ind w:left="360"/>
      </w:pPr>
      <w:r w:rsidRPr="001C2884">
        <w:t>Программа курса «</w:t>
      </w:r>
      <w:r w:rsidR="00F87C5E" w:rsidRPr="00AB7DC0">
        <w:t>Историко-литературное краеведение</w:t>
      </w:r>
      <w:r w:rsidRPr="001C2884">
        <w:t>» позволяет достичь следующих результатов личностного развития учащихся:</w:t>
      </w:r>
    </w:p>
    <w:p w:rsidR="00845AC3" w:rsidRPr="001C2884" w:rsidRDefault="00845AC3" w:rsidP="00FB3D9E">
      <w:r w:rsidRPr="001C2884">
        <w:t xml:space="preserve">1) воспитание российской гражданской идентичности: патриотизма, любви и уважения к Отечеству, чувства гордости за свою Родину, за российскую </w:t>
      </w:r>
      <w:r w:rsidR="00F87C5E">
        <w:t>историю и культуру</w:t>
      </w:r>
      <w:r w:rsidRPr="001C2884">
        <w:t xml:space="preserve">; </w:t>
      </w:r>
    </w:p>
    <w:p w:rsidR="00845AC3" w:rsidRPr="001C2884" w:rsidRDefault="00845AC3" w:rsidP="00FB3D9E">
      <w:r w:rsidRPr="001C2884">
        <w:lastRenderedPageBreak/>
        <w:t xml:space="preserve">2) формирование целостного </w:t>
      </w:r>
      <w:r w:rsidR="00F87C5E">
        <w:t xml:space="preserve">органичного взгляда на развитие культуры и искусства </w:t>
      </w:r>
      <w:proofErr w:type="gramStart"/>
      <w:r w:rsidR="00F87C5E">
        <w:t>как  сей</w:t>
      </w:r>
      <w:proofErr w:type="gramEnd"/>
      <w:r w:rsidR="00F87C5E">
        <w:t xml:space="preserve"> страны в целом, так и в Калужской губернии/области , понимание закономерностей</w:t>
      </w:r>
      <w:r w:rsidR="00273BA4">
        <w:t xml:space="preserve"> общероссийского масштаба </w:t>
      </w:r>
      <w:r w:rsidR="00F87C5E">
        <w:t xml:space="preserve"> с одной стороны и особенностей, обусловленных местным колоритом .</w:t>
      </w:r>
    </w:p>
    <w:p w:rsidR="00845AC3" w:rsidRPr="001C2884" w:rsidRDefault="00845AC3" w:rsidP="00FB3D9E">
      <w:r w:rsidRPr="001C2884">
        <w:t xml:space="preserve">3) </w:t>
      </w:r>
      <w:r w:rsidR="00F87C5E">
        <w:t>«Оживление»</w:t>
      </w:r>
      <w:r w:rsidR="00273BA4">
        <w:t xml:space="preserve"> литер</w:t>
      </w:r>
      <w:r w:rsidR="00F87C5E">
        <w:t xml:space="preserve">атурных персонажей,  чьи прототипы  </w:t>
      </w:r>
      <w:r w:rsidR="00273BA4">
        <w:t>были связаны с Калужской землей.</w:t>
      </w:r>
      <w:r w:rsidRPr="001C2884">
        <w:t xml:space="preserve"> </w:t>
      </w:r>
    </w:p>
    <w:p w:rsidR="00273BA4" w:rsidRPr="001C2884" w:rsidRDefault="00845AC3" w:rsidP="00FB3D9E">
      <w:r w:rsidRPr="001C2884">
        <w:t xml:space="preserve">4) </w:t>
      </w:r>
      <w:r w:rsidR="00273BA4">
        <w:t>Погружение в историю знаменитых «дворянских гнезд» Калужской губернии и понимание их роли в развитии истории культуры в целом.</w:t>
      </w:r>
    </w:p>
    <w:p w:rsidR="00845AC3" w:rsidRPr="001C2884" w:rsidRDefault="00FE1C5D" w:rsidP="00FB3D9E">
      <w:r>
        <w:t>5</w:t>
      </w:r>
      <w:r w:rsidR="00845AC3" w:rsidRPr="001C2884">
        <w:t xml:space="preserve">) </w:t>
      </w:r>
      <w:r>
        <w:t xml:space="preserve">Стимулирование исследовательских способностей,  написание работ  аналитического характера и выступление с ними на конференциях. </w:t>
      </w:r>
    </w:p>
    <w:p w:rsidR="00845AC3" w:rsidRPr="001C2884" w:rsidRDefault="00845AC3" w:rsidP="00FB3D9E">
      <w:proofErr w:type="spellStart"/>
      <w:r w:rsidRPr="001C2884">
        <w:t>Метапредметными</w:t>
      </w:r>
      <w:proofErr w:type="spellEnd"/>
      <w:r w:rsidRPr="001C2884">
        <w:t xml:space="preserve"> результатами освоения программы являются: </w:t>
      </w:r>
    </w:p>
    <w:p w:rsidR="00845AC3" w:rsidRPr="001C2884" w:rsidRDefault="00845AC3" w:rsidP="00FB3D9E">
      <w:r w:rsidRPr="001C2884">
        <w:t xml:space="preserve">1) 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:rsidR="00845AC3" w:rsidRPr="001C2884" w:rsidRDefault="00845AC3" w:rsidP="00FB3D9E">
      <w:r w:rsidRPr="001C2884">
        <w:t xml:space="preserve">2) умение планировать пути </w:t>
      </w:r>
      <w:r w:rsidR="00FE1C5D">
        <w:t>поиска и анализа материалов</w:t>
      </w:r>
      <w:r w:rsidRPr="001C2884">
        <w:t xml:space="preserve">, осуществлять познавательную рефлексию в отношении действий по решению учебных и познавательных задач; </w:t>
      </w:r>
    </w:p>
    <w:p w:rsidR="00845AC3" w:rsidRPr="001C2884" w:rsidRDefault="00845AC3" w:rsidP="00FB3D9E">
      <w:r w:rsidRPr="001C2884">
        <w:t>3) умение понимать проблему</w:t>
      </w:r>
      <w:r w:rsidR="00FE1C5D">
        <w:t xml:space="preserve"> исследования</w:t>
      </w:r>
      <w:r w:rsidRPr="001C2884">
        <w:t xml:space="preserve">, ставить вопросы, выдвигать гипотезу, давать определения понятиям, классифицировать, структурировать материал, аргументировать собственную позицию, формулировать выводы и заключения; </w:t>
      </w:r>
    </w:p>
    <w:p w:rsidR="00845AC3" w:rsidRPr="001C2884" w:rsidRDefault="00845AC3" w:rsidP="00FB3D9E">
      <w:r w:rsidRPr="001C2884">
        <w:t xml:space="preserve">7) умение извлекать информацию из различных источников, свободно </w:t>
      </w:r>
      <w:proofErr w:type="gramStart"/>
      <w:r w:rsidRPr="001C2884">
        <w:t>пользоваться  справочной</w:t>
      </w:r>
      <w:proofErr w:type="gramEnd"/>
      <w:r w:rsidRPr="001C2884">
        <w:t xml:space="preserve"> литературой соблюдать нормы информационной избирательности; </w:t>
      </w:r>
    </w:p>
    <w:p w:rsidR="00845AC3" w:rsidRPr="001C2884" w:rsidRDefault="00845AC3" w:rsidP="00FB3D9E">
      <w:r w:rsidRPr="001C2884">
        <w:t xml:space="preserve">12)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способов разрешения конфликтов. </w:t>
      </w:r>
    </w:p>
    <w:p w:rsidR="001B2FC9" w:rsidRPr="001C2884" w:rsidRDefault="001B2FC9" w:rsidP="00FB3D9E">
      <w:pPr>
        <w:pStyle w:val="dash041e0431044b0447043d044b0439"/>
        <w:numPr>
          <w:ilvl w:val="0"/>
          <w:numId w:val="6"/>
        </w:numPr>
        <w:spacing w:before="240" w:line="276" w:lineRule="auto"/>
        <w:jc w:val="both"/>
        <w:rPr>
          <w:rStyle w:val="dash041e0431044b0447043d044b0439char1"/>
          <w:b/>
          <w:sz w:val="28"/>
        </w:rPr>
      </w:pPr>
      <w:r w:rsidRPr="001C2884">
        <w:rPr>
          <w:rStyle w:val="dash041e0431044b0447043d044b0439char1"/>
          <w:b/>
          <w:sz w:val="28"/>
        </w:rPr>
        <w:t>Содержание курса</w:t>
      </w:r>
    </w:p>
    <w:p w:rsidR="001B2FC9" w:rsidRPr="001C2884" w:rsidRDefault="001B2FC9" w:rsidP="00FB3D9E">
      <w:pPr>
        <w:pStyle w:val="dash041e0431044b0447043d044b0439"/>
        <w:spacing w:before="240" w:line="276" w:lineRule="auto"/>
        <w:jc w:val="both"/>
        <w:rPr>
          <w:rStyle w:val="dash041e0431044b0447043d044b0439char1"/>
        </w:rPr>
      </w:pPr>
    </w:p>
    <w:p w:rsidR="00845AC3" w:rsidRPr="0055765E" w:rsidRDefault="00FE1C5D" w:rsidP="00FB3D9E">
      <w:pPr>
        <w:rPr>
          <w:szCs w:val="24"/>
          <w:u w:val="single"/>
        </w:rPr>
      </w:pPr>
      <w:r w:rsidRPr="0055765E">
        <w:rPr>
          <w:szCs w:val="24"/>
          <w:u w:val="single"/>
        </w:rPr>
        <w:t>1</w:t>
      </w:r>
      <w:r w:rsidR="00E4183B">
        <w:rPr>
          <w:szCs w:val="24"/>
          <w:u w:val="single"/>
        </w:rPr>
        <w:t>1</w:t>
      </w:r>
      <w:r w:rsidR="001B2FC9" w:rsidRPr="0055765E">
        <w:rPr>
          <w:szCs w:val="24"/>
          <w:u w:val="single"/>
        </w:rPr>
        <w:t xml:space="preserve"> класс</w:t>
      </w:r>
    </w:p>
    <w:p w:rsidR="004648EB" w:rsidRPr="0055765E" w:rsidRDefault="0055765E" w:rsidP="00FB3D9E">
      <w:r w:rsidRPr="0055765E">
        <w:rPr>
          <w:szCs w:val="24"/>
        </w:rPr>
        <w:t xml:space="preserve">Раздел 1. Дворянские усадьбы на территории Обнинска.  История села </w:t>
      </w:r>
      <w:proofErr w:type="spellStart"/>
      <w:r w:rsidRPr="0055765E">
        <w:rPr>
          <w:szCs w:val="24"/>
        </w:rPr>
        <w:t>Белкино</w:t>
      </w:r>
      <w:proofErr w:type="spellEnd"/>
      <w:r w:rsidRPr="0055765E">
        <w:rPr>
          <w:szCs w:val="24"/>
        </w:rPr>
        <w:t xml:space="preserve"> и его роль в развитии русской культуры. Связь </w:t>
      </w:r>
      <w:proofErr w:type="spellStart"/>
      <w:r w:rsidRPr="0055765E">
        <w:rPr>
          <w:szCs w:val="24"/>
        </w:rPr>
        <w:t>Белкинского</w:t>
      </w:r>
      <w:proofErr w:type="spellEnd"/>
      <w:r w:rsidRPr="0055765E">
        <w:rPr>
          <w:szCs w:val="24"/>
        </w:rPr>
        <w:t xml:space="preserve"> имения с основными событиями русской истории 17-20вв.   История храма Бориса и Глеба.  Роль  </w:t>
      </w:r>
      <w:proofErr w:type="spellStart"/>
      <w:r w:rsidRPr="0055765E">
        <w:rPr>
          <w:szCs w:val="24"/>
        </w:rPr>
        <w:t>Белкино</w:t>
      </w:r>
      <w:proofErr w:type="spellEnd"/>
      <w:r w:rsidRPr="0055765E">
        <w:rPr>
          <w:szCs w:val="24"/>
        </w:rPr>
        <w:t xml:space="preserve"> в творчестве  русских писателей, художников, ученых </w:t>
      </w:r>
    </w:p>
    <w:p w:rsidR="004648EB" w:rsidRPr="0055765E" w:rsidRDefault="00A513AC" w:rsidP="00FB3D9E">
      <w:pPr>
        <w:rPr>
          <w:szCs w:val="24"/>
        </w:rPr>
      </w:pPr>
      <w:r w:rsidRPr="0055765E">
        <w:rPr>
          <w:szCs w:val="24"/>
        </w:rPr>
        <w:t xml:space="preserve">Раздел </w:t>
      </w:r>
      <w:r w:rsidR="0055765E" w:rsidRPr="0055765E">
        <w:rPr>
          <w:szCs w:val="24"/>
        </w:rPr>
        <w:t>2</w:t>
      </w:r>
      <w:r w:rsidR="004648EB" w:rsidRPr="0055765E">
        <w:rPr>
          <w:szCs w:val="24"/>
        </w:rPr>
        <w:t xml:space="preserve">. </w:t>
      </w:r>
      <w:r w:rsidR="0055765E" w:rsidRPr="0055765E">
        <w:rPr>
          <w:szCs w:val="24"/>
        </w:rPr>
        <w:t xml:space="preserve">Этапы развития стиля модерн в усадьбе </w:t>
      </w:r>
      <w:proofErr w:type="spellStart"/>
      <w:r w:rsidR="0055765E" w:rsidRPr="0055765E">
        <w:rPr>
          <w:szCs w:val="24"/>
        </w:rPr>
        <w:t>Турлики</w:t>
      </w:r>
      <w:proofErr w:type="spellEnd"/>
      <w:r w:rsidR="0055765E" w:rsidRPr="0055765E">
        <w:rPr>
          <w:szCs w:val="24"/>
        </w:rPr>
        <w:t xml:space="preserve">.  М.К. Морозова и ее связи с деятелями русской культуры: от Серова  до  братьев </w:t>
      </w:r>
      <w:proofErr w:type="spellStart"/>
      <w:r w:rsidR="0055765E" w:rsidRPr="0055765E">
        <w:rPr>
          <w:szCs w:val="24"/>
        </w:rPr>
        <w:t>Метнеров</w:t>
      </w:r>
      <w:proofErr w:type="spellEnd"/>
      <w:r w:rsidR="0055765E" w:rsidRPr="0055765E">
        <w:rPr>
          <w:szCs w:val="24"/>
        </w:rPr>
        <w:t xml:space="preserve">.  </w:t>
      </w:r>
      <w:proofErr w:type="spellStart"/>
      <w:r w:rsidR="0055765E" w:rsidRPr="0055765E">
        <w:rPr>
          <w:szCs w:val="24"/>
        </w:rPr>
        <w:t>Серовский</w:t>
      </w:r>
      <w:proofErr w:type="spellEnd"/>
      <w:r w:rsidR="0055765E" w:rsidRPr="0055765E">
        <w:rPr>
          <w:szCs w:val="24"/>
        </w:rPr>
        <w:t xml:space="preserve"> цикл портретов семьи Морозовых. </w:t>
      </w:r>
    </w:p>
    <w:p w:rsidR="0055765E" w:rsidRPr="0055765E" w:rsidRDefault="0055765E" w:rsidP="00FB3D9E">
      <w:pPr>
        <w:rPr>
          <w:szCs w:val="24"/>
        </w:rPr>
      </w:pPr>
      <w:r w:rsidRPr="0055765E">
        <w:rPr>
          <w:szCs w:val="24"/>
        </w:rPr>
        <w:lastRenderedPageBreak/>
        <w:t xml:space="preserve">Раздел 3.  Усадьба Бугры и семья Трояновских. И.И. Трояновский и  «Общество любителей русской эстетики». Творчество П.П. </w:t>
      </w:r>
      <w:proofErr w:type="spellStart"/>
      <w:r w:rsidRPr="0055765E">
        <w:rPr>
          <w:szCs w:val="24"/>
        </w:rPr>
        <w:t>Кончаловского</w:t>
      </w:r>
      <w:proofErr w:type="spellEnd"/>
      <w:r w:rsidRPr="0055765E">
        <w:rPr>
          <w:szCs w:val="24"/>
        </w:rPr>
        <w:t xml:space="preserve"> и новый виток развития  усадьбы </w:t>
      </w:r>
      <w:proofErr w:type="spellStart"/>
      <w:r w:rsidRPr="0055765E">
        <w:rPr>
          <w:szCs w:val="24"/>
        </w:rPr>
        <w:t>Кончаловские</w:t>
      </w:r>
      <w:proofErr w:type="spellEnd"/>
      <w:r w:rsidRPr="0055765E">
        <w:rPr>
          <w:szCs w:val="24"/>
        </w:rPr>
        <w:t xml:space="preserve"> горы.  Портреты деятелей русской культуры, созданные в </w:t>
      </w:r>
      <w:proofErr w:type="spellStart"/>
      <w:r w:rsidRPr="0055765E">
        <w:rPr>
          <w:szCs w:val="24"/>
        </w:rPr>
        <w:t>Кончаловскитх</w:t>
      </w:r>
      <w:proofErr w:type="spellEnd"/>
      <w:r w:rsidRPr="0055765E">
        <w:rPr>
          <w:szCs w:val="24"/>
        </w:rPr>
        <w:t xml:space="preserve"> горах.  История  главного некрополя первого </w:t>
      </w:r>
      <w:proofErr w:type="spellStart"/>
      <w:r w:rsidRPr="0055765E">
        <w:rPr>
          <w:szCs w:val="24"/>
        </w:rPr>
        <w:t>наукограда</w:t>
      </w:r>
      <w:proofErr w:type="spellEnd"/>
      <w:r w:rsidRPr="0055765E">
        <w:rPr>
          <w:szCs w:val="24"/>
        </w:rPr>
        <w:t xml:space="preserve">: самые знаменитые захоронения на территории </w:t>
      </w:r>
      <w:proofErr w:type="spellStart"/>
      <w:r w:rsidRPr="0055765E">
        <w:rPr>
          <w:szCs w:val="24"/>
        </w:rPr>
        <w:t>Кончаловского</w:t>
      </w:r>
      <w:proofErr w:type="spellEnd"/>
      <w:r w:rsidRPr="0055765E">
        <w:rPr>
          <w:szCs w:val="24"/>
        </w:rPr>
        <w:t xml:space="preserve"> кладбища. </w:t>
      </w:r>
    </w:p>
    <w:p w:rsidR="0055765E" w:rsidRPr="0055765E" w:rsidRDefault="0055765E" w:rsidP="00FB3D9E">
      <w:r w:rsidRPr="0055765E">
        <w:rPr>
          <w:szCs w:val="24"/>
        </w:rPr>
        <w:t xml:space="preserve">Раздел 4.  Имя на карте города: история </w:t>
      </w:r>
      <w:proofErr w:type="spellStart"/>
      <w:r w:rsidRPr="0055765E">
        <w:rPr>
          <w:szCs w:val="24"/>
        </w:rPr>
        <w:t>наукограда</w:t>
      </w:r>
      <w:proofErr w:type="spellEnd"/>
      <w:r w:rsidRPr="0055765E">
        <w:rPr>
          <w:szCs w:val="24"/>
        </w:rPr>
        <w:t xml:space="preserve"> в именах улиц, памятниках, мемориальных досках.  Мы все вышли из …</w:t>
      </w:r>
      <w:r w:rsidR="00036FC6">
        <w:rPr>
          <w:szCs w:val="24"/>
        </w:rPr>
        <w:t xml:space="preserve"> </w:t>
      </w:r>
      <w:proofErr w:type="gramStart"/>
      <w:r w:rsidR="00036FC6">
        <w:rPr>
          <w:szCs w:val="24"/>
        </w:rPr>
        <w:t>«</w:t>
      </w:r>
      <w:r w:rsidRPr="0055765E">
        <w:rPr>
          <w:szCs w:val="24"/>
        </w:rPr>
        <w:t>.Ст</w:t>
      </w:r>
      <w:r>
        <w:rPr>
          <w:szCs w:val="24"/>
        </w:rPr>
        <w:t>арого</w:t>
      </w:r>
      <w:proofErr w:type="gramEnd"/>
      <w:r>
        <w:rPr>
          <w:szCs w:val="24"/>
        </w:rPr>
        <w:t xml:space="preserve"> города</w:t>
      </w:r>
      <w:r w:rsidR="00036FC6">
        <w:rPr>
          <w:szCs w:val="24"/>
        </w:rPr>
        <w:t>»</w:t>
      </w:r>
      <w:r>
        <w:rPr>
          <w:szCs w:val="24"/>
        </w:rPr>
        <w:t xml:space="preserve"> или как рождался О</w:t>
      </w:r>
      <w:r w:rsidRPr="0055765E">
        <w:rPr>
          <w:szCs w:val="24"/>
        </w:rPr>
        <w:t xml:space="preserve">бнинск. </w:t>
      </w:r>
    </w:p>
    <w:p w:rsidR="00107C9B" w:rsidRPr="00036FC6" w:rsidRDefault="00107C9B" w:rsidP="00FB3D9E">
      <w:pPr>
        <w:pStyle w:val="a3"/>
        <w:numPr>
          <w:ilvl w:val="0"/>
          <w:numId w:val="6"/>
        </w:numPr>
        <w:spacing w:line="276" w:lineRule="auto"/>
        <w:rPr>
          <w:b/>
        </w:rPr>
      </w:pPr>
      <w:r w:rsidRPr="00036FC6">
        <w:rPr>
          <w:b/>
        </w:rPr>
        <w:t xml:space="preserve">Планируемые результаты обучения </w:t>
      </w:r>
    </w:p>
    <w:p w:rsidR="00107C9B" w:rsidRPr="00036FC6" w:rsidRDefault="00107C9B" w:rsidP="00FB3D9E">
      <w:r w:rsidRPr="00036FC6">
        <w:t>Ученик научится:</w:t>
      </w:r>
    </w:p>
    <w:p w:rsidR="00107C9B" w:rsidRPr="00036FC6" w:rsidRDefault="00036FC6" w:rsidP="00FB3D9E">
      <w:pPr>
        <w:pStyle w:val="a3"/>
        <w:numPr>
          <w:ilvl w:val="1"/>
          <w:numId w:val="6"/>
        </w:numPr>
        <w:spacing w:line="276" w:lineRule="auto"/>
      </w:pPr>
      <w:r w:rsidRPr="00036FC6">
        <w:t>Анализировать  артефакты исходя из культурно-краеведческого  контекста</w:t>
      </w:r>
    </w:p>
    <w:p w:rsidR="00107C9B" w:rsidRPr="00036FC6" w:rsidRDefault="00036FC6" w:rsidP="00FB3D9E">
      <w:pPr>
        <w:pStyle w:val="a3"/>
        <w:numPr>
          <w:ilvl w:val="1"/>
          <w:numId w:val="6"/>
        </w:numPr>
        <w:spacing w:line="276" w:lineRule="auto"/>
      </w:pPr>
      <w:r w:rsidRPr="00036FC6">
        <w:t xml:space="preserve">Использовать краеведческий компонент  при анализе литературных персонажей </w:t>
      </w:r>
    </w:p>
    <w:p w:rsidR="00107C9B" w:rsidRPr="00036FC6" w:rsidRDefault="00036FC6" w:rsidP="00FB3D9E">
      <w:pPr>
        <w:pStyle w:val="a3"/>
        <w:numPr>
          <w:ilvl w:val="1"/>
          <w:numId w:val="6"/>
        </w:numPr>
        <w:spacing w:line="276" w:lineRule="auto"/>
      </w:pPr>
      <w:r w:rsidRPr="00036FC6">
        <w:t xml:space="preserve">Анализировать   так называемые «провинциальные  варианты больших стилей», например Калужский деревянный ампир. </w:t>
      </w:r>
    </w:p>
    <w:p w:rsidR="00107C9B" w:rsidRPr="00036FC6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036FC6">
        <w:t>Использовать различные источники информации</w:t>
      </w:r>
    </w:p>
    <w:p w:rsidR="00107C9B" w:rsidRPr="00036FC6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036FC6">
        <w:t xml:space="preserve">Классифицировать </w:t>
      </w:r>
    </w:p>
    <w:p w:rsidR="00107C9B" w:rsidRPr="00036FC6" w:rsidRDefault="00107C9B" w:rsidP="00FB3D9E">
      <w:pPr>
        <w:pStyle w:val="a3"/>
        <w:numPr>
          <w:ilvl w:val="1"/>
          <w:numId w:val="6"/>
        </w:numPr>
        <w:spacing w:line="276" w:lineRule="auto"/>
      </w:pPr>
      <w:r w:rsidRPr="00036FC6">
        <w:t>Излагать и офо</w:t>
      </w:r>
      <w:r w:rsidR="00151EF0" w:rsidRPr="00036FC6">
        <w:t>р</w:t>
      </w:r>
      <w:r w:rsidRPr="00036FC6">
        <w:t>млять результаты своей работы</w:t>
      </w:r>
    </w:p>
    <w:p w:rsidR="004648EB" w:rsidRPr="001C2884" w:rsidRDefault="00151EF0" w:rsidP="00FB3D9E">
      <w:pPr>
        <w:pStyle w:val="a3"/>
        <w:numPr>
          <w:ilvl w:val="0"/>
          <w:numId w:val="6"/>
        </w:numPr>
        <w:spacing w:line="276" w:lineRule="auto"/>
        <w:rPr>
          <w:b/>
          <w:bCs/>
        </w:rPr>
      </w:pPr>
      <w:r w:rsidRPr="001C2884">
        <w:rPr>
          <w:b/>
          <w:bCs/>
        </w:rPr>
        <w:t>Учебно-методическое и материально-техническое обеспечение обучения</w:t>
      </w:r>
    </w:p>
    <w:p w:rsidR="006C5FE3" w:rsidRDefault="006C5FE3" w:rsidP="006C5FE3">
      <w:pPr>
        <w:pStyle w:val="c9"/>
        <w:spacing w:before="0" w:beforeAutospacing="0" w:after="0" w:afterAutospacing="0" w:line="276" w:lineRule="auto"/>
        <w:ind w:firstLine="454"/>
        <w:rPr>
          <w:rStyle w:val="c5c2"/>
        </w:rPr>
      </w:pPr>
      <w:r>
        <w:rPr>
          <w:rStyle w:val="c5c2"/>
        </w:rPr>
        <w:t>Учебно-методическое обеспечение учителя:</w:t>
      </w:r>
    </w:p>
    <w:p w:rsidR="006C5FE3" w:rsidRDefault="00BD1FF7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t>Электронный продукт: диск «Имя на карте города»</w:t>
      </w:r>
    </w:p>
    <w:p w:rsidR="00BD1FF7" w:rsidRDefault="00BD1FF7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t xml:space="preserve">Материалы реализованных </w:t>
      </w:r>
      <w:proofErr w:type="gramStart"/>
      <w:r>
        <w:t>краеведческих  проектов</w:t>
      </w:r>
      <w:proofErr w:type="gramEnd"/>
      <w:r>
        <w:t>, в разные годы получившие поддержки от российских фондов.</w:t>
      </w:r>
    </w:p>
    <w:p w:rsidR="00BD1FF7" w:rsidRDefault="00BD1FF7" w:rsidP="006C5FE3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>
        <w:t>Разработка 25  маршрутов по историко-литературному краеведению</w:t>
      </w:r>
    </w:p>
    <w:p w:rsidR="00151EF0" w:rsidRDefault="00151EF0" w:rsidP="0039403B">
      <w:pPr>
        <w:pStyle w:val="c9"/>
        <w:spacing w:before="0" w:beforeAutospacing="0" w:after="0" w:afterAutospacing="0" w:line="276" w:lineRule="auto"/>
        <w:ind w:firstLine="454"/>
        <w:rPr>
          <w:rStyle w:val="c5c2"/>
        </w:rPr>
      </w:pPr>
      <w:r w:rsidRPr="001C2884">
        <w:rPr>
          <w:rStyle w:val="c5c2"/>
        </w:rPr>
        <w:t xml:space="preserve">Учитель  имеет доступ к средствам </w:t>
      </w:r>
      <w:r w:rsidRPr="001C2884">
        <w:rPr>
          <w:rStyle w:val="c1"/>
          <w:bCs/>
        </w:rPr>
        <w:t>материально-технического</w:t>
      </w:r>
      <w:r w:rsidR="0039403B">
        <w:rPr>
          <w:rStyle w:val="c1"/>
          <w:bCs/>
        </w:rPr>
        <w:t xml:space="preserve"> </w:t>
      </w:r>
      <w:r w:rsidRPr="001C2884">
        <w:rPr>
          <w:rStyle w:val="c1"/>
          <w:bCs/>
        </w:rPr>
        <w:t xml:space="preserve">обеспечения, которые </w:t>
      </w:r>
      <w:r w:rsidRPr="001C2884">
        <w:rPr>
          <w:rStyle w:val="c5c2"/>
        </w:rPr>
        <w:t>удовлетворяют следующим требованиям:</w:t>
      </w:r>
    </w:p>
    <w:p w:rsidR="006C5FE3" w:rsidRPr="001C2884" w:rsidRDefault="006C5FE3" w:rsidP="006C5FE3">
      <w:pPr>
        <w:pStyle w:val="c9"/>
        <w:spacing w:before="0" w:beforeAutospacing="0" w:after="0" w:afterAutospacing="0" w:line="276" w:lineRule="auto"/>
        <w:ind w:left="708"/>
      </w:pPr>
    </w:p>
    <w:p w:rsidR="00151EF0" w:rsidRPr="001C2884" w:rsidRDefault="00151EF0" w:rsidP="00551FBE">
      <w:pPr>
        <w:pStyle w:val="c0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1C2884">
        <w:rPr>
          <w:rStyle w:val="c5c2"/>
        </w:rPr>
        <w:t>В кабинетах есть приспособления для работы: компьютер, проектор.</w:t>
      </w:r>
    </w:p>
    <w:p w:rsidR="00BD1FF7" w:rsidRDefault="00151EF0" w:rsidP="00BD1FF7">
      <w:pPr>
        <w:pStyle w:val="c9"/>
        <w:numPr>
          <w:ilvl w:val="0"/>
          <w:numId w:val="20"/>
        </w:numPr>
        <w:spacing w:before="0" w:beforeAutospacing="0" w:after="0" w:afterAutospacing="0" w:line="276" w:lineRule="auto"/>
      </w:pPr>
      <w:r w:rsidRPr="00BD1FF7">
        <w:rPr>
          <w:rStyle w:val="c5c2"/>
        </w:rPr>
        <w:t>Учитель оснащен специальными средствами обучения:  </w:t>
      </w:r>
      <w:r w:rsidR="00BD1FF7">
        <w:rPr>
          <w:rStyle w:val="c5c2"/>
        </w:rPr>
        <w:t xml:space="preserve">картами, альбомами живописи, </w:t>
      </w:r>
      <w:r w:rsidR="00BD1FF7">
        <w:t xml:space="preserve">обширной библиотекой краеведческой литературы </w:t>
      </w:r>
    </w:p>
    <w:p w:rsidR="00BD1FF7" w:rsidRDefault="00BD1FF7" w:rsidP="00BD1FF7">
      <w:pPr>
        <w:pStyle w:val="c9"/>
        <w:spacing w:before="0" w:beforeAutospacing="0" w:after="0" w:afterAutospacing="0" w:line="276" w:lineRule="auto"/>
        <w:ind w:firstLine="454"/>
        <w:rPr>
          <w:rStyle w:val="c5c2"/>
        </w:rPr>
      </w:pPr>
    </w:p>
    <w:sectPr w:rsidR="00BD1FF7" w:rsidSect="001E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74B25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82A3A"/>
    <w:multiLevelType w:val="hybridMultilevel"/>
    <w:tmpl w:val="513C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A1C"/>
    <w:multiLevelType w:val="hybridMultilevel"/>
    <w:tmpl w:val="E6865F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4493A"/>
    <w:multiLevelType w:val="hybridMultilevel"/>
    <w:tmpl w:val="CF325D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75FAA"/>
    <w:multiLevelType w:val="hybridMultilevel"/>
    <w:tmpl w:val="FCFE3B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F1C6F"/>
    <w:multiLevelType w:val="hybridMultilevel"/>
    <w:tmpl w:val="E7462484"/>
    <w:lvl w:ilvl="0" w:tplc="4E349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CEA60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1C65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9017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5CF8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802E7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540A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685D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1B82B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11D5968"/>
    <w:multiLevelType w:val="hybridMultilevel"/>
    <w:tmpl w:val="674E9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13AE0"/>
    <w:multiLevelType w:val="hybridMultilevel"/>
    <w:tmpl w:val="80D2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68B9"/>
    <w:multiLevelType w:val="hybridMultilevel"/>
    <w:tmpl w:val="90D6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925E5"/>
    <w:multiLevelType w:val="hybridMultilevel"/>
    <w:tmpl w:val="FCFE3B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F5735C"/>
    <w:multiLevelType w:val="hybridMultilevel"/>
    <w:tmpl w:val="BB346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864AC"/>
    <w:multiLevelType w:val="hybridMultilevel"/>
    <w:tmpl w:val="5BEAA264"/>
    <w:lvl w:ilvl="0" w:tplc="217CED8A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 w:tplc="77A2E7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E268C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CD2C1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6CA2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6C19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81A22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00DC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CAE7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5602D80"/>
    <w:multiLevelType w:val="hybridMultilevel"/>
    <w:tmpl w:val="2120342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1A4C1B"/>
    <w:multiLevelType w:val="hybridMultilevel"/>
    <w:tmpl w:val="0A54A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14A0"/>
    <w:multiLevelType w:val="hybridMultilevel"/>
    <w:tmpl w:val="C88E8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B0DCA"/>
    <w:multiLevelType w:val="hybridMultilevel"/>
    <w:tmpl w:val="4ADA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4DE"/>
    <w:multiLevelType w:val="hybridMultilevel"/>
    <w:tmpl w:val="1D84C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B564F2"/>
    <w:multiLevelType w:val="hybridMultilevel"/>
    <w:tmpl w:val="CB4825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A67636"/>
    <w:multiLevelType w:val="hybridMultilevel"/>
    <w:tmpl w:val="55F62D70"/>
    <w:lvl w:ilvl="0" w:tplc="FDB23CFE">
      <w:start w:val="1"/>
      <w:numFmt w:val="decimal"/>
      <w:lvlText w:val="%1.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1" w:tplc="DEBC86D8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AC4A28EE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B806545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F8B01406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91D40682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F0C094FC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C88204E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AB4AA97C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9" w15:restartNumberingAfterBreak="0">
    <w:nsid w:val="75910E19"/>
    <w:multiLevelType w:val="multilevel"/>
    <w:tmpl w:val="695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6"/>
  </w:num>
  <w:num w:numId="13">
    <w:abstractNumId w:val="12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90"/>
    <w:rsid w:val="00000E3D"/>
    <w:rsid w:val="00010778"/>
    <w:rsid w:val="00020067"/>
    <w:rsid w:val="000277EA"/>
    <w:rsid w:val="00036FC6"/>
    <w:rsid w:val="000A3F88"/>
    <w:rsid w:val="000D22BB"/>
    <w:rsid w:val="000E4A95"/>
    <w:rsid w:val="00107C9B"/>
    <w:rsid w:val="00143476"/>
    <w:rsid w:val="001468EE"/>
    <w:rsid w:val="00151EF0"/>
    <w:rsid w:val="001A414E"/>
    <w:rsid w:val="001B2FC9"/>
    <w:rsid w:val="001B31DD"/>
    <w:rsid w:val="001C2884"/>
    <w:rsid w:val="001D7AC1"/>
    <w:rsid w:val="001E2956"/>
    <w:rsid w:val="001F091D"/>
    <w:rsid w:val="00211914"/>
    <w:rsid w:val="00221D37"/>
    <w:rsid w:val="00232317"/>
    <w:rsid w:val="00233E0C"/>
    <w:rsid w:val="00273BA4"/>
    <w:rsid w:val="003234FE"/>
    <w:rsid w:val="00327DCF"/>
    <w:rsid w:val="0039403B"/>
    <w:rsid w:val="003E264E"/>
    <w:rsid w:val="004328FB"/>
    <w:rsid w:val="004648EB"/>
    <w:rsid w:val="00486463"/>
    <w:rsid w:val="00551FBE"/>
    <w:rsid w:val="00555531"/>
    <w:rsid w:val="0055765E"/>
    <w:rsid w:val="005A37CF"/>
    <w:rsid w:val="005D043D"/>
    <w:rsid w:val="006071F0"/>
    <w:rsid w:val="0061784C"/>
    <w:rsid w:val="006431CB"/>
    <w:rsid w:val="006523E5"/>
    <w:rsid w:val="006C5FE3"/>
    <w:rsid w:val="00727176"/>
    <w:rsid w:val="00763E70"/>
    <w:rsid w:val="007B4417"/>
    <w:rsid w:val="007E33D6"/>
    <w:rsid w:val="00833CE3"/>
    <w:rsid w:val="00845AC3"/>
    <w:rsid w:val="008F7C20"/>
    <w:rsid w:val="009C7FD1"/>
    <w:rsid w:val="009E44C9"/>
    <w:rsid w:val="00A32C81"/>
    <w:rsid w:val="00A513AC"/>
    <w:rsid w:val="00A55924"/>
    <w:rsid w:val="00A9379E"/>
    <w:rsid w:val="00AB7DC0"/>
    <w:rsid w:val="00AE0990"/>
    <w:rsid w:val="00B82974"/>
    <w:rsid w:val="00BD1FF7"/>
    <w:rsid w:val="00BD3D21"/>
    <w:rsid w:val="00C65E40"/>
    <w:rsid w:val="00E16D1A"/>
    <w:rsid w:val="00E4183B"/>
    <w:rsid w:val="00F22946"/>
    <w:rsid w:val="00F40AF6"/>
    <w:rsid w:val="00F87C5E"/>
    <w:rsid w:val="00F931BE"/>
    <w:rsid w:val="00FA3885"/>
    <w:rsid w:val="00FB01CF"/>
    <w:rsid w:val="00FB3D9E"/>
    <w:rsid w:val="00FE1C5D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7967D-8A98-435C-8580-DDAEFE2B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9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E70"/>
    <w:pPr>
      <w:spacing w:after="0" w:line="36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5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45A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45AC3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151EF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5c2">
    <w:name w:val="c5 c2"/>
    <w:rsid w:val="00151EF0"/>
  </w:style>
  <w:style w:type="paragraph" w:customStyle="1" w:styleId="c0">
    <w:name w:val="c0"/>
    <w:basedOn w:val="a"/>
    <w:rsid w:val="00151EF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rsid w:val="0015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teacher</cp:lastModifiedBy>
  <cp:revision>4</cp:revision>
  <dcterms:created xsi:type="dcterms:W3CDTF">2023-10-05T10:07:00Z</dcterms:created>
  <dcterms:modified xsi:type="dcterms:W3CDTF">2023-10-08T15:38:00Z</dcterms:modified>
</cp:coreProperties>
</file>