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58" w:rsidRDefault="00742F58" w:rsidP="00674F1F">
      <w:pPr>
        <w:spacing w:before="72" w:line="360" w:lineRule="auto"/>
        <w:ind w:left="137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2F58">
        <w:rPr>
          <w:rFonts w:ascii="Times New Roman" w:hAnsi="Times New Roman" w:cs="Times New Roman"/>
          <w:b/>
          <w:sz w:val="28"/>
          <w:szCs w:val="28"/>
        </w:rPr>
        <w:t>А</w:t>
      </w:r>
      <w:r w:rsidR="00674F1F">
        <w:rPr>
          <w:rFonts w:ascii="Times New Roman" w:hAnsi="Times New Roman" w:cs="Times New Roman"/>
          <w:b/>
          <w:sz w:val="28"/>
          <w:szCs w:val="28"/>
        </w:rPr>
        <w:t>ннотация к рабочей программе История в 10-11 классах</w:t>
      </w:r>
    </w:p>
    <w:p w:rsidR="00E71D5E" w:rsidRPr="00742F58" w:rsidRDefault="00E71D5E" w:rsidP="00742F58">
      <w:pPr>
        <w:spacing w:before="72" w:line="360" w:lineRule="auto"/>
        <w:ind w:left="137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D5E" w:rsidRDefault="00674F1F" w:rsidP="00674F1F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74F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71D5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E71D5E">
        <w:rPr>
          <w:rFonts w:ascii="Times New Roman" w:hAnsi="Times New Roman" w:cs="Times New Roman"/>
          <w:sz w:val="24"/>
          <w:szCs w:val="24"/>
          <w:u w:val="single"/>
        </w:rPr>
        <w:t>«История 10 – 11» класс</w:t>
      </w:r>
      <w:r w:rsidR="00E71D5E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:rsidR="00674F1F" w:rsidRPr="000B6272" w:rsidRDefault="00674F1F" w:rsidP="00674F1F">
      <w:pPr>
        <w:pStyle w:val="aa"/>
        <w:numPr>
          <w:ilvl w:val="0"/>
          <w:numId w:val="2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общеобразовательный стандарт среднего общего образования утв. Приказом Министерства образования и науки РФ от 17.05.2012 №</w:t>
      </w:r>
      <w:r w:rsidRPr="000B6272">
        <w:rPr>
          <w:rFonts w:ascii="Times New Roman" w:hAnsi="Times New Roman"/>
          <w:sz w:val="24"/>
          <w:szCs w:val="24"/>
        </w:rPr>
        <w:t>413 с изменениями и дополнениями</w:t>
      </w:r>
      <w:r>
        <w:rPr>
          <w:rFonts w:ascii="Times New Roman" w:hAnsi="Times New Roman"/>
          <w:sz w:val="24"/>
          <w:szCs w:val="24"/>
        </w:rPr>
        <w:t>;</w:t>
      </w:r>
    </w:p>
    <w:p w:rsidR="00E71D5E" w:rsidRDefault="00E71D5E" w:rsidP="00674F1F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ЧОУ «Обнинская свободная школа»</w:t>
      </w:r>
      <w:r w:rsidR="00674F1F">
        <w:rPr>
          <w:rFonts w:ascii="Times New Roman" w:hAnsi="Times New Roman" w:cs="Times New Roman"/>
          <w:sz w:val="24"/>
          <w:szCs w:val="24"/>
        </w:rPr>
        <w:t>;</w:t>
      </w:r>
    </w:p>
    <w:p w:rsidR="00E71D5E" w:rsidRDefault="00E71D5E" w:rsidP="00674F1F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ЧОУ «Обнинская свободная школа» на 2022 – 2023 учебный год;</w:t>
      </w:r>
    </w:p>
    <w:p w:rsidR="00E71D5E" w:rsidRDefault="00E71D5E" w:rsidP="00674F1F">
      <w:pPr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программы: А.В. Торкунов «История России. 10 класс».</w:t>
      </w:r>
    </w:p>
    <w:p w:rsidR="00E71D5E" w:rsidRDefault="00E71D5E" w:rsidP="00E71D5E">
      <w:pPr>
        <w:tabs>
          <w:tab w:val="left" w:pos="3261"/>
        </w:tabs>
        <w:suppressAutoHyphens/>
        <w:autoSpaceDE w:val="0"/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А.А. Улунян, Е.Ю. Сергеев «Всеобщая история (Новейшее время: 20 – начало 21 века)». </w:t>
      </w:r>
    </w:p>
    <w:p w:rsidR="00E71D5E" w:rsidRDefault="00E71D5E" w:rsidP="00E71D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71D5E" w:rsidRDefault="00E71D5E" w:rsidP="00674F1F">
      <w:pPr>
        <w:pStyle w:val="aa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ведётся по учебникам: </w:t>
      </w:r>
    </w:p>
    <w:p w:rsidR="00E71D5E" w:rsidRDefault="00E71D5E" w:rsidP="00674F1F">
      <w:pPr>
        <w:pStyle w:val="aa"/>
        <w:ind w:left="567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Горинов М.М., Данилов А.А., Моруков М.Ю. и др. «История России. 10 класс, учеб. для общеобразовательных организаций», в 3-х частях, под. ред. А.В. Торкунова, 2018 г.</w:t>
      </w:r>
    </w:p>
    <w:p w:rsidR="00E71D5E" w:rsidRDefault="00E71D5E" w:rsidP="00674F1F">
      <w:pPr>
        <w:pStyle w:val="aa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Улунян А.А., Сергеев Е.Ю. «Всеобщая история (Новейшее время: 20 – начало 21 века), учеб. для общеобразовательных организаций» под ред. А.О. Чубарьян, 2018 г. </w:t>
      </w:r>
    </w:p>
    <w:p w:rsidR="00E71D5E" w:rsidRDefault="00E71D5E" w:rsidP="00674F1F">
      <w:pPr>
        <w:pStyle w:val="aa"/>
        <w:ind w:left="567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Сороко-Цюпа О.С., Сороко-Цюпа А.О. «Новейшая история зарубежных стран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-начало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E71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века, 2018»</w:t>
      </w:r>
    </w:p>
    <w:p w:rsidR="00E71D5E" w:rsidRDefault="00E71D5E" w:rsidP="00674F1F">
      <w:pPr>
        <w:pStyle w:val="aa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70 часов в год в 10 классе, 68 часов в год в 11 классе.</w:t>
      </w:r>
    </w:p>
    <w:p w:rsidR="00E71D5E" w:rsidRDefault="00E71D5E" w:rsidP="00674F1F">
      <w:pPr>
        <w:pStyle w:val="aa"/>
        <w:ind w:left="56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:rsidR="00E71D5E" w:rsidRDefault="00E71D5E" w:rsidP="00674F1F">
      <w:pPr>
        <w:pStyle w:val="aa"/>
        <w:ind w:left="567"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оценивания и о промежуточной аттестации ЧОУ «Обнинская свободная школа».</w:t>
      </w:r>
    </w:p>
    <w:p w:rsidR="00E71D5E" w:rsidRDefault="00E71D5E" w:rsidP="00742F58">
      <w:pPr>
        <w:pStyle w:val="a3"/>
        <w:spacing w:line="360" w:lineRule="auto"/>
        <w:ind w:right="495" w:firstLine="0"/>
        <w:contextualSpacing/>
        <w:jc w:val="both"/>
        <w:rPr>
          <w:sz w:val="28"/>
          <w:szCs w:val="28"/>
        </w:rPr>
      </w:pPr>
    </w:p>
    <w:p w:rsidR="00742F58" w:rsidRPr="00E71D5E" w:rsidRDefault="00742F58" w:rsidP="00742F58">
      <w:pPr>
        <w:pStyle w:val="a3"/>
        <w:spacing w:line="360" w:lineRule="auto"/>
        <w:ind w:right="495" w:firstLine="0"/>
        <w:contextualSpacing/>
        <w:jc w:val="both"/>
      </w:pPr>
      <w:r w:rsidRPr="00E71D5E">
        <w:t>Рабочая программа выполняет две основные функции:</w:t>
      </w:r>
    </w:p>
    <w:p w:rsidR="00742F58" w:rsidRPr="00E71D5E" w:rsidRDefault="00742F58" w:rsidP="00742F58">
      <w:pPr>
        <w:pStyle w:val="a3"/>
        <w:spacing w:line="360" w:lineRule="auto"/>
        <w:ind w:right="225"/>
        <w:contextualSpacing/>
        <w:jc w:val="both"/>
      </w:pPr>
      <w:r w:rsidRPr="00E71D5E">
        <w:rPr>
          <w:spacing w:val="-60"/>
          <w:u w:val="single"/>
        </w:rPr>
        <w:t xml:space="preserve"> </w:t>
      </w:r>
      <w:r w:rsidRPr="00E71D5E">
        <w:rPr>
          <w:u w:val="single"/>
        </w:rPr>
        <w:t>Информационно-методическая функция</w:t>
      </w:r>
      <w:r w:rsidRPr="00E71D5E">
        <w:t xml:space="preserve"> позволяет всем участникам образовательного</w:t>
      </w:r>
      <w:r w:rsidRPr="00E71D5E">
        <w:rPr>
          <w:spacing w:val="-7"/>
        </w:rPr>
        <w:t xml:space="preserve"> </w:t>
      </w:r>
      <w:r w:rsidRPr="00E71D5E">
        <w:t>процесса</w:t>
      </w:r>
      <w:r w:rsidRPr="00E71D5E">
        <w:rPr>
          <w:spacing w:val="-8"/>
        </w:rPr>
        <w:t xml:space="preserve"> </w:t>
      </w:r>
      <w:r w:rsidRPr="00E71D5E">
        <w:t>получить</w:t>
      </w:r>
      <w:r w:rsidRPr="00E71D5E">
        <w:rPr>
          <w:spacing w:val="-6"/>
        </w:rPr>
        <w:t xml:space="preserve"> </w:t>
      </w:r>
      <w:r w:rsidRPr="00E71D5E">
        <w:t>представление</w:t>
      </w:r>
      <w:r w:rsidRPr="00E71D5E">
        <w:rPr>
          <w:spacing w:val="-8"/>
        </w:rPr>
        <w:t xml:space="preserve"> </w:t>
      </w:r>
      <w:r w:rsidRPr="00E71D5E">
        <w:t>о</w:t>
      </w:r>
      <w:r w:rsidRPr="00E71D5E">
        <w:rPr>
          <w:spacing w:val="-7"/>
        </w:rPr>
        <w:t xml:space="preserve"> </w:t>
      </w:r>
      <w:r w:rsidRPr="00E71D5E">
        <w:t>целях,</w:t>
      </w:r>
      <w:r w:rsidRPr="00E71D5E">
        <w:rPr>
          <w:spacing w:val="-7"/>
        </w:rPr>
        <w:t xml:space="preserve"> </w:t>
      </w:r>
      <w:r w:rsidRPr="00E71D5E">
        <w:t>содержании,</w:t>
      </w:r>
      <w:r w:rsidRPr="00E71D5E">
        <w:rPr>
          <w:spacing w:val="-7"/>
        </w:rPr>
        <w:t xml:space="preserve"> </w:t>
      </w:r>
      <w:r w:rsidRPr="00E71D5E">
        <w:t>общей</w:t>
      </w:r>
      <w:r w:rsidRPr="00E71D5E">
        <w:rPr>
          <w:spacing w:val="-6"/>
        </w:rPr>
        <w:t xml:space="preserve"> </w:t>
      </w:r>
      <w:r w:rsidRPr="00E71D5E">
        <w:t>стратегии обучения, воспитания и развития учащихся средствами данного учебного</w:t>
      </w:r>
      <w:r w:rsidRPr="00E71D5E">
        <w:rPr>
          <w:spacing w:val="-10"/>
        </w:rPr>
        <w:t xml:space="preserve"> </w:t>
      </w:r>
      <w:r w:rsidRPr="00E71D5E">
        <w:t>предмета.</w:t>
      </w:r>
    </w:p>
    <w:p w:rsidR="00742F58" w:rsidRPr="00E71D5E" w:rsidRDefault="00742F58" w:rsidP="00742F58">
      <w:pPr>
        <w:pStyle w:val="a3"/>
        <w:spacing w:line="360" w:lineRule="auto"/>
        <w:ind w:right="226"/>
        <w:contextualSpacing/>
        <w:jc w:val="both"/>
      </w:pPr>
      <w:r w:rsidRPr="00E71D5E">
        <w:rPr>
          <w:spacing w:val="-60"/>
          <w:u w:val="single"/>
        </w:rPr>
        <w:t xml:space="preserve"> </w:t>
      </w:r>
      <w:r w:rsidRPr="00E71D5E">
        <w:rPr>
          <w:u w:val="single"/>
        </w:rPr>
        <w:t>Организационно-планирующая функция</w:t>
      </w:r>
      <w:r w:rsidRPr="00E71D5E">
        <w:t xml:space="preserve"> предусматривает выделение этапов обучения, рекомендуемое структурирование учебного материала, изучение этого материала, путей формирования системы знаний, умений и способов деятельности, развития и социализации учащихся.</w:t>
      </w:r>
    </w:p>
    <w:p w:rsidR="00742F58" w:rsidRPr="00E71D5E" w:rsidRDefault="00742F58" w:rsidP="00742F58">
      <w:pPr>
        <w:pStyle w:val="11"/>
        <w:spacing w:line="360" w:lineRule="auto"/>
        <w:ind w:left="2766"/>
        <w:contextualSpacing/>
        <w:jc w:val="both"/>
        <w:rPr>
          <w:b w:val="0"/>
        </w:rPr>
      </w:pPr>
      <w:r w:rsidRPr="00E71D5E">
        <w:rPr>
          <w:b w:val="0"/>
        </w:rPr>
        <w:t>Общая характеристика учебного предмета:</w:t>
      </w:r>
    </w:p>
    <w:p w:rsidR="00742F58" w:rsidRPr="00E71D5E" w:rsidRDefault="00742F58" w:rsidP="00742F58">
      <w:pPr>
        <w:pStyle w:val="a3"/>
        <w:spacing w:line="360" w:lineRule="auto"/>
        <w:ind w:right="224"/>
        <w:contextualSpacing/>
        <w:jc w:val="both"/>
      </w:pPr>
      <w:r w:rsidRPr="00E71D5E"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 мотивационных, социальных систем. Тем самым, историческое образование</w:t>
      </w:r>
    </w:p>
    <w:p w:rsidR="00742F58" w:rsidRPr="00E71D5E" w:rsidRDefault="00742F58" w:rsidP="00742F58">
      <w:pPr>
        <w:pStyle w:val="a3"/>
        <w:spacing w:line="360" w:lineRule="auto"/>
        <w:ind w:right="226" w:firstLine="0"/>
        <w:contextualSpacing/>
        <w:jc w:val="both"/>
      </w:pPr>
      <w:r w:rsidRPr="00E71D5E">
        <w:t>приобретает</w:t>
      </w:r>
      <w:r w:rsidRPr="00E71D5E">
        <w:rPr>
          <w:spacing w:val="-12"/>
        </w:rPr>
        <w:t xml:space="preserve"> </w:t>
      </w:r>
      <w:r w:rsidRPr="00E71D5E">
        <w:t>особую</w:t>
      </w:r>
      <w:r w:rsidRPr="00E71D5E">
        <w:rPr>
          <w:spacing w:val="-13"/>
        </w:rPr>
        <w:t xml:space="preserve"> </w:t>
      </w:r>
      <w:r w:rsidRPr="00E71D5E">
        <w:t>роль</w:t>
      </w:r>
      <w:r w:rsidRPr="00E71D5E">
        <w:rPr>
          <w:spacing w:val="-11"/>
        </w:rPr>
        <w:t xml:space="preserve"> </w:t>
      </w:r>
      <w:r w:rsidRPr="00E71D5E">
        <w:t>в</w:t>
      </w:r>
      <w:r w:rsidRPr="00E71D5E">
        <w:rPr>
          <w:spacing w:val="-14"/>
        </w:rPr>
        <w:t xml:space="preserve"> </w:t>
      </w:r>
      <w:r w:rsidRPr="00E71D5E">
        <w:t>процессе</w:t>
      </w:r>
      <w:r w:rsidRPr="00E71D5E">
        <w:rPr>
          <w:spacing w:val="-13"/>
        </w:rPr>
        <w:t xml:space="preserve"> </w:t>
      </w:r>
      <w:r w:rsidRPr="00E71D5E">
        <w:t>самоидентификации</w:t>
      </w:r>
      <w:r w:rsidRPr="00E71D5E">
        <w:rPr>
          <w:spacing w:val="-12"/>
        </w:rPr>
        <w:t xml:space="preserve"> </w:t>
      </w:r>
      <w:r w:rsidRPr="00E71D5E">
        <w:t>подростка,</w:t>
      </w:r>
      <w:r w:rsidRPr="00E71D5E">
        <w:rPr>
          <w:spacing w:val="-12"/>
        </w:rPr>
        <w:t xml:space="preserve"> </w:t>
      </w:r>
      <w:r w:rsidRPr="00E71D5E">
        <w:t>осознания</w:t>
      </w:r>
      <w:r w:rsidRPr="00E71D5E">
        <w:rPr>
          <w:spacing w:val="-15"/>
        </w:rPr>
        <w:t xml:space="preserve"> </w:t>
      </w:r>
      <w:r w:rsidRPr="00E71D5E">
        <w:t>им</w:t>
      </w:r>
      <w:r w:rsidRPr="00E71D5E">
        <w:rPr>
          <w:spacing w:val="-13"/>
        </w:rPr>
        <w:t xml:space="preserve"> </w:t>
      </w:r>
      <w:r w:rsidRPr="00E71D5E">
        <w:t>себя</w:t>
      </w:r>
      <w:r w:rsidRPr="00E71D5E">
        <w:rPr>
          <w:spacing w:val="-13"/>
        </w:rPr>
        <w:t xml:space="preserve"> </w:t>
      </w:r>
      <w:r w:rsidRPr="00E71D5E">
        <w:t xml:space="preserve">как </w:t>
      </w:r>
      <w:r w:rsidRPr="00E71D5E">
        <w:lastRenderedPageBreak/>
        <w:t>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</w:t>
      </w:r>
      <w:r w:rsidRPr="00E71D5E">
        <w:rPr>
          <w:spacing w:val="-1"/>
        </w:rPr>
        <w:t xml:space="preserve"> </w:t>
      </w:r>
      <w:r w:rsidRPr="00E71D5E">
        <w:t>ситуациях.</w:t>
      </w:r>
    </w:p>
    <w:p w:rsidR="00742F58" w:rsidRPr="00E71D5E" w:rsidRDefault="00742F58" w:rsidP="00742F58">
      <w:pPr>
        <w:pStyle w:val="a3"/>
        <w:spacing w:line="360" w:lineRule="auto"/>
        <w:ind w:right="225"/>
        <w:contextualSpacing/>
        <w:jc w:val="both"/>
      </w:pPr>
      <w:r w:rsidRPr="00E71D5E">
        <w:t>Развивающий</w:t>
      </w:r>
      <w:r w:rsidRPr="00E71D5E">
        <w:rPr>
          <w:spacing w:val="-10"/>
        </w:rPr>
        <w:t xml:space="preserve"> </w:t>
      </w:r>
      <w:r w:rsidRPr="00E71D5E">
        <w:t>потенциал</w:t>
      </w:r>
      <w:r w:rsidRPr="00E71D5E">
        <w:rPr>
          <w:spacing w:val="-7"/>
        </w:rPr>
        <w:t xml:space="preserve"> </w:t>
      </w:r>
      <w:r w:rsidRPr="00E71D5E">
        <w:t>связан</w:t>
      </w:r>
      <w:r w:rsidRPr="00E71D5E">
        <w:rPr>
          <w:spacing w:val="-7"/>
        </w:rPr>
        <w:t xml:space="preserve"> </w:t>
      </w:r>
      <w:r w:rsidRPr="00E71D5E">
        <w:t>с</w:t>
      </w:r>
      <w:r w:rsidRPr="00E71D5E">
        <w:rPr>
          <w:spacing w:val="-8"/>
        </w:rPr>
        <w:t xml:space="preserve"> </w:t>
      </w:r>
      <w:r w:rsidRPr="00E71D5E">
        <w:t>переходом</w:t>
      </w:r>
      <w:r w:rsidRPr="00E71D5E">
        <w:rPr>
          <w:spacing w:val="-9"/>
        </w:rPr>
        <w:t xml:space="preserve"> </w:t>
      </w:r>
      <w:r w:rsidRPr="00E71D5E">
        <w:t>от</w:t>
      </w:r>
      <w:r w:rsidRPr="00E71D5E">
        <w:rPr>
          <w:spacing w:val="-9"/>
        </w:rPr>
        <w:t xml:space="preserve"> </w:t>
      </w:r>
      <w:r w:rsidRPr="00E71D5E">
        <w:t>изучения</w:t>
      </w:r>
      <w:r w:rsidRPr="00E71D5E">
        <w:rPr>
          <w:spacing w:val="-7"/>
        </w:rPr>
        <w:t xml:space="preserve"> </w:t>
      </w:r>
      <w:r w:rsidRPr="00E71D5E">
        <w:t>фактов</w:t>
      </w:r>
      <w:r w:rsidRPr="00E71D5E">
        <w:rPr>
          <w:spacing w:val="-9"/>
        </w:rPr>
        <w:t xml:space="preserve"> </w:t>
      </w:r>
      <w:r w:rsidRPr="00E71D5E">
        <w:t>к</w:t>
      </w:r>
      <w:r w:rsidRPr="00E71D5E">
        <w:rPr>
          <w:spacing w:val="-9"/>
        </w:rPr>
        <w:t xml:space="preserve"> </w:t>
      </w:r>
      <w:r w:rsidRPr="00E71D5E">
        <w:t>их</w:t>
      </w:r>
      <w:r w:rsidRPr="00E71D5E">
        <w:rPr>
          <w:spacing w:val="-6"/>
        </w:rPr>
        <w:t xml:space="preserve"> </w:t>
      </w:r>
      <w:r w:rsidRPr="00E71D5E">
        <w:t>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</w:t>
      </w:r>
      <w:r w:rsidRPr="00E71D5E">
        <w:rPr>
          <w:spacing w:val="-11"/>
        </w:rPr>
        <w:t xml:space="preserve"> </w:t>
      </w:r>
      <w:r w:rsidRPr="00E71D5E">
        <w:t>с</w:t>
      </w:r>
      <w:r w:rsidRPr="00E71D5E">
        <w:rPr>
          <w:spacing w:val="-11"/>
        </w:rPr>
        <w:t xml:space="preserve"> </w:t>
      </w:r>
      <w:r w:rsidRPr="00E71D5E">
        <w:t>ее</w:t>
      </w:r>
      <w:r w:rsidRPr="00E71D5E">
        <w:rPr>
          <w:spacing w:val="-12"/>
        </w:rPr>
        <w:t xml:space="preserve"> </w:t>
      </w:r>
      <w:r w:rsidRPr="00E71D5E">
        <w:t>различными</w:t>
      </w:r>
      <w:r w:rsidRPr="00E71D5E">
        <w:rPr>
          <w:spacing w:val="-9"/>
        </w:rPr>
        <w:t xml:space="preserve"> </w:t>
      </w:r>
      <w:r w:rsidRPr="00E71D5E">
        <w:t>типами,</w:t>
      </w:r>
      <w:r w:rsidRPr="00E71D5E">
        <w:rPr>
          <w:spacing w:val="-10"/>
        </w:rPr>
        <w:t xml:space="preserve"> </w:t>
      </w:r>
      <w:r w:rsidRPr="00E71D5E">
        <w:t>объяснения</w:t>
      </w:r>
      <w:r w:rsidRPr="00E71D5E">
        <w:rPr>
          <w:spacing w:val="-13"/>
        </w:rPr>
        <w:t xml:space="preserve"> </w:t>
      </w:r>
      <w:r w:rsidRPr="00E71D5E">
        <w:t>и</w:t>
      </w:r>
      <w:r w:rsidRPr="00E71D5E">
        <w:rPr>
          <w:spacing w:val="-11"/>
        </w:rPr>
        <w:t xml:space="preserve"> </w:t>
      </w:r>
      <w:r w:rsidRPr="00E71D5E">
        <w:t>оценивания</w:t>
      </w:r>
      <w:r w:rsidRPr="00E71D5E">
        <w:rPr>
          <w:spacing w:val="-12"/>
        </w:rPr>
        <w:t xml:space="preserve"> </w:t>
      </w:r>
      <w:r w:rsidRPr="00E71D5E">
        <w:t>исторических</w:t>
      </w:r>
      <w:r w:rsidRPr="00E71D5E">
        <w:rPr>
          <w:spacing w:val="-9"/>
        </w:rPr>
        <w:t xml:space="preserve"> </w:t>
      </w:r>
      <w:r w:rsidRPr="00E71D5E">
        <w:t>фактов</w:t>
      </w:r>
      <w:r w:rsidRPr="00E71D5E">
        <w:rPr>
          <w:spacing w:val="-9"/>
        </w:rPr>
        <w:t xml:space="preserve"> </w:t>
      </w:r>
      <w:r w:rsidRPr="00E71D5E">
        <w:t>и</w:t>
      </w:r>
      <w:r w:rsidRPr="00E71D5E">
        <w:rPr>
          <w:spacing w:val="-12"/>
        </w:rPr>
        <w:t xml:space="preserve"> </w:t>
      </w:r>
      <w:r w:rsidRPr="00E71D5E">
        <w:t>явлений, определению учащимися собственного отношения к наиболее значительным событиям и личностям истории России, всеобщей истории и истории родного</w:t>
      </w:r>
      <w:r w:rsidRPr="00E71D5E">
        <w:rPr>
          <w:spacing w:val="-8"/>
        </w:rPr>
        <w:t xml:space="preserve"> </w:t>
      </w:r>
      <w:r w:rsidRPr="00E71D5E">
        <w:t>края.</w:t>
      </w:r>
    </w:p>
    <w:p w:rsidR="00742F58" w:rsidRPr="00E71D5E" w:rsidRDefault="00742F58" w:rsidP="00742F58">
      <w:pPr>
        <w:pStyle w:val="a3"/>
        <w:spacing w:line="360" w:lineRule="auto"/>
        <w:ind w:right="225"/>
        <w:contextualSpacing/>
        <w:jc w:val="both"/>
      </w:pPr>
      <w:r w:rsidRPr="00E71D5E">
        <w:t>Изучение истории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</w:p>
    <w:p w:rsidR="00742F58" w:rsidRPr="00E71D5E" w:rsidRDefault="00742F58" w:rsidP="00674F1F">
      <w:pPr>
        <w:pStyle w:val="a3"/>
        <w:spacing w:before="66" w:line="360" w:lineRule="auto"/>
        <w:ind w:left="426" w:firstLine="992"/>
        <w:contextualSpacing/>
        <w:jc w:val="both"/>
      </w:pPr>
      <w:r w:rsidRPr="00E71D5E">
        <w:t>Основные содержательные линии исторического образования на ступени среднего (полного) общего образования реализуется в рамках двух интегрированных курсов истории –«Истории  России» и «Всемирной истории».</w:t>
      </w:r>
    </w:p>
    <w:p w:rsidR="00742F58" w:rsidRPr="00E71D5E" w:rsidRDefault="00742F58" w:rsidP="00742F58">
      <w:pPr>
        <w:pStyle w:val="a3"/>
        <w:spacing w:line="360" w:lineRule="auto"/>
        <w:ind w:right="227" w:firstLine="719"/>
        <w:contextualSpacing/>
        <w:jc w:val="both"/>
      </w:pPr>
      <w:r w:rsidRPr="00E71D5E">
        <w:t>Изучение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742F58" w:rsidRDefault="00742F58" w:rsidP="00742F58">
      <w:pPr>
        <w:pStyle w:val="a3"/>
        <w:spacing w:before="1" w:line="360" w:lineRule="auto"/>
        <w:ind w:right="227" w:firstLine="779"/>
        <w:contextualSpacing/>
        <w:jc w:val="both"/>
      </w:pPr>
      <w:r w:rsidRPr="00E71D5E">
        <w:t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</w:t>
      </w:r>
      <w:r w:rsidRPr="00E71D5E">
        <w:rPr>
          <w:spacing w:val="-15"/>
        </w:rPr>
        <w:t xml:space="preserve"> </w:t>
      </w:r>
      <w:r w:rsidRPr="00E71D5E">
        <w:t>и</w:t>
      </w:r>
      <w:r w:rsidRPr="00E71D5E">
        <w:rPr>
          <w:spacing w:val="-8"/>
        </w:rPr>
        <w:t xml:space="preserve"> </w:t>
      </w:r>
      <w:r w:rsidRPr="00E71D5E">
        <w:t>учебного</w:t>
      </w:r>
      <w:r w:rsidRPr="00E71D5E">
        <w:rPr>
          <w:spacing w:val="-13"/>
        </w:rPr>
        <w:t xml:space="preserve"> </w:t>
      </w:r>
      <w:r w:rsidRPr="00E71D5E">
        <w:t>времени</w:t>
      </w:r>
      <w:r w:rsidRPr="00E71D5E">
        <w:rPr>
          <w:spacing w:val="-14"/>
        </w:rPr>
        <w:t xml:space="preserve"> </w:t>
      </w:r>
      <w:r w:rsidRPr="00E71D5E">
        <w:t>для</w:t>
      </w:r>
      <w:r w:rsidRPr="00E71D5E">
        <w:rPr>
          <w:spacing w:val="-13"/>
        </w:rPr>
        <w:t xml:space="preserve"> </w:t>
      </w:r>
      <w:r w:rsidRPr="00E71D5E">
        <w:t>10</w:t>
      </w:r>
      <w:r w:rsidRPr="00E71D5E">
        <w:rPr>
          <w:spacing w:val="-13"/>
        </w:rPr>
        <w:t xml:space="preserve"> </w:t>
      </w:r>
      <w:r w:rsidRPr="00E71D5E">
        <w:t>и</w:t>
      </w:r>
      <w:r w:rsidRPr="00E71D5E">
        <w:rPr>
          <w:spacing w:val="-13"/>
        </w:rPr>
        <w:t xml:space="preserve"> </w:t>
      </w:r>
      <w:r w:rsidRPr="00E71D5E">
        <w:t>11</w:t>
      </w:r>
      <w:r w:rsidRPr="00E71D5E">
        <w:rPr>
          <w:spacing w:val="-14"/>
        </w:rPr>
        <w:t xml:space="preserve"> </w:t>
      </w:r>
      <w:r w:rsidRPr="00E71D5E">
        <w:t>классов:</w:t>
      </w:r>
      <w:r w:rsidRPr="00E71D5E">
        <w:rPr>
          <w:spacing w:val="-13"/>
        </w:rPr>
        <w:t xml:space="preserve"> </w:t>
      </w:r>
      <w:r w:rsidRPr="00E71D5E">
        <w:t>70%</w:t>
      </w:r>
      <w:r w:rsidRPr="00E71D5E">
        <w:rPr>
          <w:spacing w:val="-14"/>
        </w:rPr>
        <w:t xml:space="preserve"> </w:t>
      </w:r>
      <w:r w:rsidRPr="00E71D5E">
        <w:t>на</w:t>
      </w:r>
      <w:r w:rsidRPr="00E71D5E">
        <w:rPr>
          <w:spacing w:val="-14"/>
        </w:rPr>
        <w:t xml:space="preserve"> </w:t>
      </w:r>
      <w:r w:rsidRPr="00E71D5E">
        <w:t>изучение</w:t>
      </w:r>
      <w:r w:rsidRPr="00E71D5E">
        <w:rPr>
          <w:spacing w:val="-15"/>
        </w:rPr>
        <w:t xml:space="preserve"> </w:t>
      </w:r>
      <w:r w:rsidRPr="00E71D5E">
        <w:t>отечественной</w:t>
      </w:r>
      <w:r w:rsidRPr="00E71D5E">
        <w:rPr>
          <w:spacing w:val="-13"/>
        </w:rPr>
        <w:t xml:space="preserve"> </w:t>
      </w:r>
      <w:r w:rsidRPr="00E71D5E">
        <w:t>истории и 30% на изучение всеобщей</w:t>
      </w:r>
      <w:r w:rsidRPr="00E71D5E">
        <w:rPr>
          <w:spacing w:val="-4"/>
        </w:rPr>
        <w:t xml:space="preserve"> </w:t>
      </w:r>
      <w:r w:rsidRPr="00E71D5E">
        <w:t>истории.</w:t>
      </w:r>
    </w:p>
    <w:p w:rsidR="00674F1F" w:rsidRDefault="00674F1F" w:rsidP="00674F1F">
      <w:pPr>
        <w:pStyle w:val="aa"/>
        <w:spacing w:line="36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        Рабочая программа по истории рассчитана на 138 часов из расчета 2 учебных часа в недел</w:t>
      </w:r>
      <w:r>
        <w:rPr>
          <w:rFonts w:ascii="Times New Roman" w:hAnsi="Times New Roman"/>
          <w:sz w:val="24"/>
          <w:szCs w:val="24"/>
        </w:rPr>
        <w:t xml:space="preserve">ю в 10 классе - 70 часов, </w:t>
      </w:r>
      <w:r>
        <w:rPr>
          <w:rFonts w:ascii="Times New Roman" w:hAnsi="Times New Roman"/>
          <w:color w:val="00000A"/>
          <w:sz w:val="24"/>
          <w:szCs w:val="24"/>
        </w:rPr>
        <w:t>2 учебных часа в недел</w:t>
      </w:r>
      <w:r>
        <w:rPr>
          <w:rFonts w:ascii="Times New Roman" w:hAnsi="Times New Roman"/>
          <w:sz w:val="24"/>
          <w:szCs w:val="24"/>
        </w:rPr>
        <w:t>ю в 11 классе - 68 часов.</w:t>
      </w:r>
    </w:p>
    <w:p w:rsidR="00674F1F" w:rsidRPr="00E71D5E" w:rsidRDefault="00674F1F" w:rsidP="00674F1F">
      <w:pPr>
        <w:pStyle w:val="a3"/>
        <w:spacing w:before="1" w:line="360" w:lineRule="auto"/>
        <w:ind w:right="227" w:firstLine="779"/>
        <w:contextualSpacing/>
        <w:jc w:val="both"/>
      </w:pPr>
    </w:p>
    <w:p w:rsidR="00D455B9" w:rsidRPr="00742F58" w:rsidRDefault="00D455B9" w:rsidP="00674F1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55B9" w:rsidRPr="00742F58" w:rsidSect="00742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79" w:rsidRDefault="00641D79" w:rsidP="00742F58">
      <w:pPr>
        <w:pStyle w:val="a6"/>
      </w:pPr>
      <w:r>
        <w:separator/>
      </w:r>
    </w:p>
  </w:endnote>
  <w:endnote w:type="continuationSeparator" w:id="0">
    <w:p w:rsidR="00641D79" w:rsidRDefault="00641D79" w:rsidP="00742F58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79" w:rsidRDefault="00641D79" w:rsidP="00742F58">
      <w:pPr>
        <w:pStyle w:val="a6"/>
      </w:pPr>
      <w:r>
        <w:separator/>
      </w:r>
    </w:p>
  </w:footnote>
  <w:footnote w:type="continuationSeparator" w:id="0">
    <w:p w:rsidR="00641D79" w:rsidRDefault="00641D79" w:rsidP="00742F58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22C87FA7"/>
    <w:multiLevelType w:val="hybridMultilevel"/>
    <w:tmpl w:val="2F7E649C"/>
    <w:lvl w:ilvl="0" w:tplc="4B2E7D62">
      <w:numFmt w:val="bullet"/>
      <w:lvlText w:val=""/>
      <w:lvlJc w:val="left"/>
      <w:pPr>
        <w:ind w:left="102" w:hanging="16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0EE0F96">
      <w:numFmt w:val="bullet"/>
      <w:lvlText w:val="•"/>
      <w:lvlJc w:val="left"/>
      <w:pPr>
        <w:ind w:left="1094" w:hanging="168"/>
      </w:pPr>
      <w:rPr>
        <w:rFonts w:hint="default"/>
        <w:lang w:val="ru-RU" w:eastAsia="ru-RU" w:bidi="ru-RU"/>
      </w:rPr>
    </w:lvl>
    <w:lvl w:ilvl="2" w:tplc="373A3D9C">
      <w:numFmt w:val="bullet"/>
      <w:lvlText w:val="•"/>
      <w:lvlJc w:val="left"/>
      <w:pPr>
        <w:ind w:left="2089" w:hanging="168"/>
      </w:pPr>
      <w:rPr>
        <w:rFonts w:hint="default"/>
        <w:lang w:val="ru-RU" w:eastAsia="ru-RU" w:bidi="ru-RU"/>
      </w:rPr>
    </w:lvl>
    <w:lvl w:ilvl="3" w:tplc="03425156">
      <w:numFmt w:val="bullet"/>
      <w:lvlText w:val="•"/>
      <w:lvlJc w:val="left"/>
      <w:pPr>
        <w:ind w:left="3083" w:hanging="168"/>
      </w:pPr>
      <w:rPr>
        <w:rFonts w:hint="default"/>
        <w:lang w:val="ru-RU" w:eastAsia="ru-RU" w:bidi="ru-RU"/>
      </w:rPr>
    </w:lvl>
    <w:lvl w:ilvl="4" w:tplc="E57079BC">
      <w:numFmt w:val="bullet"/>
      <w:lvlText w:val="•"/>
      <w:lvlJc w:val="left"/>
      <w:pPr>
        <w:ind w:left="4078" w:hanging="168"/>
      </w:pPr>
      <w:rPr>
        <w:rFonts w:hint="default"/>
        <w:lang w:val="ru-RU" w:eastAsia="ru-RU" w:bidi="ru-RU"/>
      </w:rPr>
    </w:lvl>
    <w:lvl w:ilvl="5" w:tplc="C50CCFEC">
      <w:numFmt w:val="bullet"/>
      <w:lvlText w:val="•"/>
      <w:lvlJc w:val="left"/>
      <w:pPr>
        <w:ind w:left="5073" w:hanging="168"/>
      </w:pPr>
      <w:rPr>
        <w:rFonts w:hint="default"/>
        <w:lang w:val="ru-RU" w:eastAsia="ru-RU" w:bidi="ru-RU"/>
      </w:rPr>
    </w:lvl>
    <w:lvl w:ilvl="6" w:tplc="32E27DD6">
      <w:numFmt w:val="bullet"/>
      <w:lvlText w:val="•"/>
      <w:lvlJc w:val="left"/>
      <w:pPr>
        <w:ind w:left="6067" w:hanging="168"/>
      </w:pPr>
      <w:rPr>
        <w:rFonts w:hint="default"/>
        <w:lang w:val="ru-RU" w:eastAsia="ru-RU" w:bidi="ru-RU"/>
      </w:rPr>
    </w:lvl>
    <w:lvl w:ilvl="7" w:tplc="F71EF080">
      <w:numFmt w:val="bullet"/>
      <w:lvlText w:val="•"/>
      <w:lvlJc w:val="left"/>
      <w:pPr>
        <w:ind w:left="7062" w:hanging="168"/>
      </w:pPr>
      <w:rPr>
        <w:rFonts w:hint="default"/>
        <w:lang w:val="ru-RU" w:eastAsia="ru-RU" w:bidi="ru-RU"/>
      </w:rPr>
    </w:lvl>
    <w:lvl w:ilvl="8" w:tplc="FF8EA024">
      <w:numFmt w:val="bullet"/>
      <w:lvlText w:val="•"/>
      <w:lvlJc w:val="left"/>
      <w:pPr>
        <w:ind w:left="8057" w:hanging="16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58"/>
    <w:rsid w:val="001C79A8"/>
    <w:rsid w:val="00641D79"/>
    <w:rsid w:val="00674F1F"/>
    <w:rsid w:val="00742F58"/>
    <w:rsid w:val="008D4CF3"/>
    <w:rsid w:val="00B36416"/>
    <w:rsid w:val="00D455B9"/>
    <w:rsid w:val="00E71D5E"/>
    <w:rsid w:val="00E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E72BD-52AC-4361-9A83-C967DC4C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2F58"/>
    <w:pPr>
      <w:widowControl w:val="0"/>
      <w:autoSpaceDE w:val="0"/>
      <w:autoSpaceDN w:val="0"/>
      <w:spacing w:after="0" w:line="240" w:lineRule="auto"/>
      <w:ind w:left="462" w:firstLine="899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42F5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742F58"/>
    <w:pPr>
      <w:widowControl w:val="0"/>
      <w:autoSpaceDE w:val="0"/>
      <w:autoSpaceDN w:val="0"/>
      <w:spacing w:before="3" w:after="0" w:line="274" w:lineRule="exact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742F58"/>
    <w:pPr>
      <w:widowControl w:val="0"/>
      <w:autoSpaceDE w:val="0"/>
      <w:autoSpaceDN w:val="0"/>
      <w:spacing w:before="9" w:after="0" w:line="240" w:lineRule="auto"/>
      <w:ind w:left="102" w:firstLine="899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semiHidden/>
    <w:unhideWhenUsed/>
    <w:rsid w:val="0074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F58"/>
  </w:style>
  <w:style w:type="paragraph" w:styleId="a8">
    <w:name w:val="footer"/>
    <w:basedOn w:val="a"/>
    <w:link w:val="a9"/>
    <w:uiPriority w:val="99"/>
    <w:semiHidden/>
    <w:unhideWhenUsed/>
    <w:rsid w:val="0074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F58"/>
  </w:style>
  <w:style w:type="paragraph" w:styleId="aa">
    <w:name w:val="No Spacing"/>
    <w:link w:val="ab"/>
    <w:uiPriority w:val="1"/>
    <w:qFormat/>
    <w:rsid w:val="00E71D5E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674F1F"/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Kadet</dc:creator>
  <cp:keywords/>
  <dc:description/>
  <cp:lastModifiedBy>teacher</cp:lastModifiedBy>
  <cp:revision>2</cp:revision>
  <dcterms:created xsi:type="dcterms:W3CDTF">2023-10-11T12:00:00Z</dcterms:created>
  <dcterms:modified xsi:type="dcterms:W3CDTF">2023-10-11T12:00:00Z</dcterms:modified>
</cp:coreProperties>
</file>